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Государственное казенное общеобразовательное учреждение</w:t>
      </w:r>
    </w:p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</w:t>
      </w:r>
      <w:proofErr w:type="gramStart"/>
      <w:r>
        <w:rPr>
          <w:rFonts w:ascii="Times New Roman" w:hAnsi="Times New Roman"/>
        </w:rPr>
        <w:t>обучающихся</w:t>
      </w:r>
      <w:proofErr w:type="gramEnd"/>
      <w:r>
        <w:rPr>
          <w:rFonts w:ascii="Times New Roman" w:hAnsi="Times New Roman"/>
        </w:rPr>
        <w:t xml:space="preserve"> по адаптированным образовательным программам </w:t>
      </w:r>
    </w:p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«Магаданский областной центр образования № 2»</w:t>
      </w:r>
    </w:p>
    <w:p w:rsidR="000D3793" w:rsidRDefault="000D3793" w:rsidP="000D3793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685910 Магада</w:t>
      </w:r>
      <w:r w:rsidR="00BF4B05">
        <w:rPr>
          <w:rFonts w:ascii="Times New Roman" w:hAnsi="Times New Roman"/>
          <w:bCs/>
        </w:rPr>
        <w:t xml:space="preserve">нская область, </w:t>
      </w:r>
      <w:proofErr w:type="spellStart"/>
      <w:r w:rsidR="00BF4B05">
        <w:rPr>
          <w:rFonts w:ascii="Times New Roman" w:hAnsi="Times New Roman"/>
          <w:bCs/>
        </w:rPr>
        <w:t>Ольский</w:t>
      </w:r>
      <w:proofErr w:type="spellEnd"/>
      <w:r w:rsidR="00BF4B05">
        <w:rPr>
          <w:rFonts w:ascii="Times New Roman" w:hAnsi="Times New Roman"/>
          <w:bCs/>
        </w:rPr>
        <w:t xml:space="preserve"> муниципальный</w:t>
      </w:r>
      <w:r>
        <w:rPr>
          <w:rFonts w:ascii="Times New Roman" w:hAnsi="Times New Roman"/>
          <w:bCs/>
        </w:rPr>
        <w:t xml:space="preserve"> округ, </w:t>
      </w:r>
      <w:proofErr w:type="spellStart"/>
      <w:r>
        <w:rPr>
          <w:rFonts w:ascii="Times New Roman" w:hAnsi="Times New Roman"/>
          <w:bCs/>
        </w:rPr>
        <w:t>пгт</w:t>
      </w:r>
      <w:proofErr w:type="spellEnd"/>
      <w:r>
        <w:rPr>
          <w:rFonts w:ascii="Times New Roman" w:hAnsi="Times New Roman"/>
          <w:bCs/>
        </w:rPr>
        <w:t>. Ола, ул. Ленина, дом № 54 корпус «А»</w:t>
      </w:r>
    </w:p>
    <w:p w:rsidR="000D3793" w:rsidRPr="00566B16" w:rsidRDefault="000D3793" w:rsidP="000D3793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  <w:sz w:val="18"/>
          <w:lang w:val="en-US"/>
        </w:rPr>
      </w:pPr>
      <w:r>
        <w:rPr>
          <w:rFonts w:ascii="Times New Roman" w:hAnsi="Times New Roman"/>
          <w:bCs/>
        </w:rPr>
        <w:t>тел</w:t>
      </w:r>
      <w:r w:rsidRPr="00566B16">
        <w:rPr>
          <w:rFonts w:ascii="Times New Roman" w:hAnsi="Times New Roman"/>
          <w:bCs/>
          <w:lang w:val="en-US"/>
        </w:rPr>
        <w:t>. (8</w:t>
      </w:r>
      <w:r>
        <w:rPr>
          <w:rFonts w:ascii="Times New Roman" w:hAnsi="Times New Roman"/>
          <w:bCs/>
          <w:lang w:val="en-US"/>
        </w:rPr>
        <w:t> </w:t>
      </w:r>
      <w:r w:rsidRPr="00566B16">
        <w:rPr>
          <w:rFonts w:ascii="Times New Roman" w:hAnsi="Times New Roman"/>
          <w:bCs/>
          <w:lang w:val="en-US"/>
        </w:rPr>
        <w:t xml:space="preserve">413 41)25955, </w:t>
      </w:r>
      <w:r>
        <w:rPr>
          <w:rFonts w:ascii="Times New Roman" w:hAnsi="Times New Roman"/>
          <w:bCs/>
          <w:sz w:val="18"/>
          <w:lang w:val="en-US"/>
        </w:rPr>
        <w:t>e</w:t>
      </w:r>
      <w:r w:rsidRPr="00566B16">
        <w:rPr>
          <w:rFonts w:ascii="Times New Roman" w:hAnsi="Times New Roman"/>
          <w:bCs/>
          <w:sz w:val="18"/>
          <w:lang w:val="en-US"/>
        </w:rPr>
        <w:t>-</w:t>
      </w:r>
      <w:r>
        <w:rPr>
          <w:rFonts w:ascii="Times New Roman" w:hAnsi="Times New Roman"/>
          <w:bCs/>
          <w:sz w:val="18"/>
          <w:lang w:val="en-US"/>
        </w:rPr>
        <w:t>mail</w:t>
      </w:r>
      <w:r w:rsidRPr="00566B16">
        <w:rPr>
          <w:rFonts w:ascii="Times New Roman" w:hAnsi="Times New Roman"/>
          <w:bCs/>
          <w:sz w:val="18"/>
          <w:lang w:val="en-US"/>
        </w:rPr>
        <w:t xml:space="preserve">: </w:t>
      </w:r>
      <w:hyperlink r:id="rId8" w:history="1">
        <w:r w:rsidR="004E366B" w:rsidRPr="00AD57EE">
          <w:rPr>
            <w:rStyle w:val="a7"/>
            <w:bCs/>
            <w:sz w:val="18"/>
            <w:lang w:val="en-US"/>
          </w:rPr>
          <w:t>kor_shkola@list.ru</w:t>
        </w:r>
      </w:hyperlink>
    </w:p>
    <w:p w:rsidR="000D3793" w:rsidRDefault="000D3793" w:rsidP="000D3793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18"/>
        </w:rPr>
        <w:t>ИНН/КПП 4901004174/490101001</w:t>
      </w:r>
    </w:p>
    <w:p w:rsidR="000D3793" w:rsidRDefault="000D3793" w:rsidP="000D3793">
      <w:pPr>
        <w:overflowPunct w:val="0"/>
        <w:spacing w:after="0" w:line="240" w:lineRule="auto"/>
        <w:jc w:val="center"/>
        <w:rPr>
          <w:rFonts w:ascii="Times New Roman" w:hAnsi="Times New Roman"/>
          <w:bCs/>
        </w:rPr>
      </w:pPr>
    </w:p>
    <w:p w:rsidR="000D3793" w:rsidRDefault="000D3793" w:rsidP="000D3793">
      <w:pPr>
        <w:pStyle w:val="a8"/>
      </w:pPr>
    </w:p>
    <w:tbl>
      <w:tblPr>
        <w:tblW w:w="0" w:type="auto"/>
        <w:tblLook w:val="00A0"/>
      </w:tblPr>
      <w:tblGrid>
        <w:gridCol w:w="2812"/>
        <w:gridCol w:w="2588"/>
        <w:gridCol w:w="4171"/>
      </w:tblGrid>
      <w:tr w:rsidR="000D3793" w:rsidTr="000D3793">
        <w:tc>
          <w:tcPr>
            <w:tcW w:w="3158" w:type="dxa"/>
          </w:tcPr>
          <w:p w:rsidR="000D3793" w:rsidRDefault="000D3793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04" w:type="dxa"/>
          </w:tcPr>
          <w:p w:rsidR="000D3793" w:rsidRDefault="000D3793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359" w:type="dxa"/>
          </w:tcPr>
          <w:p w:rsidR="001537FE" w:rsidRDefault="001537FE" w:rsidP="001537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УТВЕРЖДАЮ</w:t>
            </w:r>
          </w:p>
          <w:p w:rsidR="001537FE" w:rsidRDefault="004E366B" w:rsidP="001537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Директор</w:t>
            </w:r>
          </w:p>
          <w:p w:rsidR="001537FE" w:rsidRDefault="001537FE" w:rsidP="001537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0D3793" w:rsidRDefault="001537FE" w:rsidP="001537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</w:t>
            </w:r>
            <w:r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/</w:t>
            </w:r>
            <w:r w:rsidR="004E366B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Н.В. Павлова</w:t>
            </w:r>
            <w:r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/</w:t>
            </w:r>
          </w:p>
          <w:p w:rsidR="000D3793" w:rsidRDefault="000D37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</w:rPr>
      </w:pPr>
    </w:p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Адаптированная образовательная</w:t>
      </w:r>
    </w:p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0D3793" w:rsidRDefault="000D3793" w:rsidP="000D3793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0D3793" w:rsidRDefault="00107D25" w:rsidP="000D3793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Предмет</w:t>
      </w:r>
      <w:r w:rsidR="000D3793">
        <w:rPr>
          <w:rFonts w:ascii="Times New Roman" w:hAnsi="Times New Roman"/>
          <w:sz w:val="36"/>
          <w:szCs w:val="36"/>
        </w:rPr>
        <w:t xml:space="preserve">ная область  </w:t>
      </w:r>
      <w:proofErr w:type="spellStart"/>
      <w:r w:rsidR="000D3793">
        <w:rPr>
          <w:rFonts w:ascii="Times New Roman" w:hAnsi="Times New Roman"/>
          <w:sz w:val="36"/>
          <w:szCs w:val="36"/>
        </w:rPr>
        <w:t>____________</w:t>
      </w:r>
      <w:r w:rsidR="00BF4B05">
        <w:rPr>
          <w:rFonts w:ascii="Times New Roman" w:hAnsi="Times New Roman"/>
          <w:i/>
          <w:sz w:val="36"/>
          <w:szCs w:val="36"/>
          <w:u w:val="single"/>
        </w:rPr>
        <w:t>Технология</w:t>
      </w:r>
      <w:proofErr w:type="spellEnd"/>
      <w:r w:rsidR="000D3793">
        <w:rPr>
          <w:rFonts w:ascii="Times New Roman" w:hAnsi="Times New Roman"/>
          <w:sz w:val="36"/>
          <w:szCs w:val="36"/>
        </w:rPr>
        <w:t xml:space="preserve">_____                                                       </w:t>
      </w:r>
    </w:p>
    <w:p w:rsidR="000D3793" w:rsidRDefault="001B2D53" w:rsidP="000D3793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Учебный п</w:t>
      </w:r>
      <w:r w:rsidR="000D3793">
        <w:rPr>
          <w:rFonts w:ascii="Times New Roman" w:hAnsi="Times New Roman"/>
          <w:sz w:val="36"/>
          <w:szCs w:val="36"/>
        </w:rPr>
        <w:t xml:space="preserve">редмет   </w:t>
      </w:r>
      <w:proofErr w:type="spellStart"/>
      <w:r w:rsidR="004E366B">
        <w:rPr>
          <w:rFonts w:ascii="Times New Roman" w:hAnsi="Times New Roman"/>
          <w:sz w:val="36"/>
          <w:szCs w:val="36"/>
        </w:rPr>
        <w:t>_______</w:t>
      </w:r>
      <w:r w:rsidR="004E366B" w:rsidRPr="004E366B">
        <w:rPr>
          <w:rFonts w:ascii="Times New Roman" w:hAnsi="Times New Roman"/>
          <w:sz w:val="36"/>
          <w:szCs w:val="36"/>
          <w:u w:val="single"/>
        </w:rPr>
        <w:t>Труд</w:t>
      </w:r>
      <w:proofErr w:type="spellEnd"/>
      <w:r w:rsidR="004E366B">
        <w:rPr>
          <w:rFonts w:ascii="Times New Roman" w:hAnsi="Times New Roman"/>
          <w:sz w:val="36"/>
          <w:szCs w:val="36"/>
          <w:u w:val="single"/>
        </w:rPr>
        <w:t xml:space="preserve"> </w:t>
      </w:r>
      <w:r w:rsidR="004E366B" w:rsidRPr="004E366B">
        <w:rPr>
          <w:rFonts w:ascii="Times New Roman" w:hAnsi="Times New Roman"/>
          <w:sz w:val="36"/>
          <w:szCs w:val="36"/>
          <w:u w:val="single"/>
        </w:rPr>
        <w:t>(технология)</w:t>
      </w:r>
      <w:r w:rsidR="000D3793" w:rsidRPr="004E366B">
        <w:rPr>
          <w:rFonts w:ascii="Times New Roman" w:hAnsi="Times New Roman"/>
          <w:sz w:val="36"/>
          <w:szCs w:val="36"/>
          <w:u w:val="single"/>
        </w:rPr>
        <w:t>_</w:t>
      </w:r>
      <w:r w:rsidR="004E366B">
        <w:rPr>
          <w:rFonts w:ascii="Times New Roman" w:hAnsi="Times New Roman"/>
          <w:sz w:val="36"/>
          <w:szCs w:val="36"/>
          <w:u w:val="single"/>
        </w:rPr>
        <w:t>__</w:t>
      </w: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Класс _____________</w:t>
      </w:r>
      <w:r w:rsidRPr="00545A59">
        <w:rPr>
          <w:rFonts w:ascii="Times New Roman" w:hAnsi="Times New Roman"/>
          <w:i/>
          <w:sz w:val="36"/>
          <w:szCs w:val="36"/>
          <w:u w:val="single"/>
        </w:rPr>
        <w:t>4</w:t>
      </w:r>
      <w:r w:rsidRPr="001537FE">
        <w:rPr>
          <w:rFonts w:ascii="Times New Roman" w:hAnsi="Times New Roman"/>
          <w:sz w:val="36"/>
          <w:szCs w:val="36"/>
        </w:rPr>
        <w:t>_</w:t>
      </w:r>
      <w:r>
        <w:rPr>
          <w:rFonts w:ascii="Times New Roman" w:hAnsi="Times New Roman"/>
          <w:sz w:val="36"/>
          <w:szCs w:val="36"/>
        </w:rPr>
        <w:t>___________</w:t>
      </w:r>
      <w:r w:rsidR="00FD41FC">
        <w:rPr>
          <w:rFonts w:ascii="Times New Roman" w:hAnsi="Times New Roman"/>
          <w:sz w:val="36"/>
          <w:szCs w:val="36"/>
        </w:rPr>
        <w:t>_</w:t>
      </w: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40"/>
          <w:szCs w:val="40"/>
        </w:rPr>
        <w:t xml:space="preserve">                   </w:t>
      </w:r>
      <w:r w:rsidR="004E366B">
        <w:rPr>
          <w:rFonts w:ascii="Times New Roman" w:hAnsi="Times New Roman"/>
          <w:sz w:val="40"/>
          <w:szCs w:val="40"/>
        </w:rPr>
        <w:t xml:space="preserve">                             </w:t>
      </w:r>
      <w:proofErr w:type="spellStart"/>
      <w:r w:rsidR="004E366B">
        <w:rPr>
          <w:rFonts w:ascii="Times New Roman" w:hAnsi="Times New Roman"/>
          <w:sz w:val="32"/>
          <w:szCs w:val="32"/>
        </w:rPr>
        <w:t>Составитель_____С.А</w:t>
      </w:r>
      <w:proofErr w:type="spellEnd"/>
      <w:r w:rsidR="004E366B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="00CB4D2E">
        <w:rPr>
          <w:rFonts w:ascii="Times New Roman" w:hAnsi="Times New Roman"/>
          <w:sz w:val="32"/>
          <w:szCs w:val="32"/>
        </w:rPr>
        <w:t>Ончукова</w:t>
      </w:r>
      <w:proofErr w:type="spellEnd"/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</w:t>
      </w: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Согласован</w:t>
      </w:r>
      <w:r w:rsidR="00545A59">
        <w:rPr>
          <w:rFonts w:ascii="Times New Roman" w:hAnsi="Times New Roman"/>
          <w:sz w:val="32"/>
          <w:szCs w:val="32"/>
        </w:rPr>
        <w:t>а</w:t>
      </w:r>
      <w:r w:rsidR="00FD41FC"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   </w:t>
      </w:r>
      <w:r w:rsidR="009420F2">
        <w:rPr>
          <w:rFonts w:ascii="Times New Roman" w:hAnsi="Times New Roman"/>
          <w:sz w:val="32"/>
          <w:szCs w:val="32"/>
        </w:rPr>
        <w:t xml:space="preserve">                              </w:t>
      </w:r>
      <w:r w:rsidR="004E366B">
        <w:rPr>
          <w:rFonts w:ascii="Times New Roman" w:hAnsi="Times New Roman"/>
          <w:sz w:val="32"/>
          <w:szCs w:val="32"/>
        </w:rPr>
        <w:t xml:space="preserve">  </w:t>
      </w:r>
      <w:proofErr w:type="spellStart"/>
      <w:proofErr w:type="gramStart"/>
      <w:r>
        <w:rPr>
          <w:rFonts w:ascii="Times New Roman" w:hAnsi="Times New Roman"/>
          <w:sz w:val="32"/>
          <w:szCs w:val="32"/>
        </w:rPr>
        <w:t>Согласован</w:t>
      </w:r>
      <w:r w:rsidR="00545A59">
        <w:rPr>
          <w:rFonts w:ascii="Times New Roman" w:hAnsi="Times New Roman"/>
          <w:sz w:val="32"/>
          <w:szCs w:val="32"/>
        </w:rPr>
        <w:t>а</w:t>
      </w:r>
      <w:proofErr w:type="spellEnd"/>
      <w:proofErr w:type="gramEnd"/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Педагогический совет                     Заместитель директора по УВР</w:t>
      </w: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proofErr w:type="spellStart"/>
      <w:proofErr w:type="gramStart"/>
      <w:r>
        <w:rPr>
          <w:rFonts w:ascii="Times New Roman" w:hAnsi="Times New Roman"/>
          <w:sz w:val="32"/>
          <w:szCs w:val="32"/>
        </w:rPr>
        <w:t>от</w:t>
      </w:r>
      <w:proofErr w:type="gramEnd"/>
      <w:r>
        <w:rPr>
          <w:rFonts w:ascii="Times New Roman" w:hAnsi="Times New Roman"/>
          <w:sz w:val="32"/>
          <w:szCs w:val="32"/>
        </w:rPr>
        <w:t>_______</w:t>
      </w:r>
      <w:proofErr w:type="spellEnd"/>
      <w:r>
        <w:rPr>
          <w:rFonts w:ascii="Times New Roman" w:hAnsi="Times New Roman"/>
          <w:sz w:val="32"/>
          <w:szCs w:val="32"/>
        </w:rPr>
        <w:t xml:space="preserve">, протокол №___             _____________М.Ю. </w:t>
      </w:r>
      <w:proofErr w:type="spellStart"/>
      <w:r>
        <w:rPr>
          <w:rFonts w:ascii="Times New Roman" w:hAnsi="Times New Roman"/>
          <w:sz w:val="32"/>
          <w:szCs w:val="32"/>
        </w:rPr>
        <w:t>Уксусова</w:t>
      </w:r>
      <w:proofErr w:type="spellEnd"/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Default="000D3793" w:rsidP="000D379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0D3793" w:rsidRPr="000D3793" w:rsidRDefault="007B62D5" w:rsidP="000D379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п. Ола</w:t>
      </w:r>
    </w:p>
    <w:p w:rsidR="00AB03A2" w:rsidRDefault="0094437F" w:rsidP="003921B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CB4D2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Адаптированная образовательная рабочая программа по </w:t>
      </w:r>
      <w:r w:rsidR="0014016F">
        <w:rPr>
          <w:rFonts w:ascii="Times New Roman" w:hAnsi="Times New Roman"/>
          <w:color w:val="000000"/>
          <w:sz w:val="24"/>
          <w:szCs w:val="24"/>
        </w:rPr>
        <w:t xml:space="preserve">предмету «Труд (технология)» </w:t>
      </w:r>
      <w:r>
        <w:rPr>
          <w:rFonts w:ascii="Times New Roman" w:hAnsi="Times New Roman"/>
          <w:color w:val="000000"/>
          <w:sz w:val="24"/>
          <w:szCs w:val="24"/>
        </w:rPr>
        <w:t xml:space="preserve"> (далее - Рабочая программа) адресована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4</w:t>
      </w:r>
      <w:r w:rsidRPr="00DF0CD7">
        <w:rPr>
          <w:rFonts w:ascii="Times New Roman" w:hAnsi="Times New Roman"/>
          <w:color w:val="000000"/>
          <w:sz w:val="24"/>
          <w:szCs w:val="24"/>
        </w:rPr>
        <w:t xml:space="preserve"> кл</w:t>
      </w:r>
      <w:r>
        <w:rPr>
          <w:rFonts w:ascii="Times New Roman" w:hAnsi="Times New Roman"/>
          <w:color w:val="000000"/>
          <w:sz w:val="24"/>
          <w:szCs w:val="24"/>
        </w:rPr>
        <w:t>асса с легкой умственной отсталостью (интеллектуальными нарушениями).</w:t>
      </w:r>
    </w:p>
    <w:p w:rsidR="00CB4D2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А</w:t>
      </w:r>
      <w:r w:rsidRPr="004712E1">
        <w:rPr>
          <w:rFonts w:ascii="Times New Roman" w:hAnsi="Times New Roman"/>
          <w:color w:val="000000"/>
          <w:sz w:val="24"/>
          <w:szCs w:val="24"/>
        </w:rPr>
        <w:t>даптированная основная общеобразовательная программа образования обучающихся с умственной отсталостью (интеллектуальными нарушениями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4712E1">
        <w:rPr>
          <w:rFonts w:ascii="Times New Roman" w:hAnsi="Times New Roman"/>
          <w:color w:val="000000"/>
          <w:sz w:val="24"/>
          <w:szCs w:val="24"/>
        </w:rPr>
        <w:t>разработана в соответствии с требованиями федерального государственного образовательного стандарта обучающихся с умственной отсталостью (</w:t>
      </w:r>
      <w:r>
        <w:rPr>
          <w:rFonts w:ascii="Times New Roman" w:hAnsi="Times New Roman"/>
          <w:color w:val="000000"/>
          <w:sz w:val="24"/>
          <w:szCs w:val="24"/>
        </w:rPr>
        <w:t>интеллектуальными нарушениями) (далее - Стандарт) и на основании Федеральной адаптированной основной общеобразовательной программы обучающихся с умственной отсталостью (интеллектуальными нарушениями), утвержденной приказом Министерства просвещения Российской Федерации от 24 ноября 2022 г. приказом № 1026</w:t>
      </w:r>
      <w:r w:rsidRPr="008A3B49">
        <w:rPr>
          <w:rFonts w:ascii="Times New Roman" w:hAnsi="Times New Roman"/>
          <w:sz w:val="24"/>
          <w:szCs w:val="24"/>
        </w:rPr>
        <w:t xml:space="preserve">, </w:t>
      </w:r>
      <w:r w:rsidR="004E366B">
        <w:rPr>
          <w:rFonts w:ascii="Times New Roman" w:hAnsi="Times New Roman"/>
          <w:sz w:val="24"/>
          <w:szCs w:val="24"/>
        </w:rPr>
        <w:t>с изменениями, внесенными приказом Министерства</w:t>
      </w:r>
      <w:proofErr w:type="gramEnd"/>
      <w:r w:rsidR="004E366B">
        <w:rPr>
          <w:rFonts w:ascii="Times New Roman" w:hAnsi="Times New Roman"/>
          <w:sz w:val="24"/>
          <w:szCs w:val="24"/>
        </w:rPr>
        <w:t xml:space="preserve"> просвещения Российской Федерации от 1 февраля 2024 г. № 67, 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на основе программы специальных (коррекционных) общеобразовательных учреждений VIII вида, </w:t>
      </w:r>
      <w:r>
        <w:rPr>
          <w:rFonts w:ascii="Times New Roman" w:hAnsi="Times New Roman"/>
          <w:color w:val="000000"/>
          <w:sz w:val="24"/>
          <w:szCs w:val="24"/>
        </w:rPr>
        <w:t>0-4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 классы, по</w:t>
      </w:r>
      <w:r>
        <w:rPr>
          <w:rFonts w:ascii="Times New Roman" w:hAnsi="Times New Roman"/>
          <w:color w:val="000000"/>
          <w:sz w:val="24"/>
          <w:szCs w:val="24"/>
        </w:rPr>
        <w:t xml:space="preserve">д редакцией И.М.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Бгажноковой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 (</w:t>
      </w:r>
      <w:r w:rsidRPr="008A3B49">
        <w:rPr>
          <w:rFonts w:ascii="Times New Roman" w:hAnsi="Times New Roman"/>
          <w:color w:val="000000"/>
          <w:sz w:val="24"/>
          <w:szCs w:val="24"/>
        </w:rPr>
        <w:t>Москва «Просвещение» 201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 года).</w:t>
      </w:r>
    </w:p>
    <w:p w:rsidR="00CB4D2E" w:rsidRPr="002A4C89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Рабочая  п</w:t>
      </w:r>
      <w:r w:rsidRPr="002A4C89">
        <w:rPr>
          <w:rFonts w:ascii="Times New Roman" w:hAnsi="Times New Roman"/>
          <w:color w:val="000000"/>
          <w:sz w:val="24"/>
          <w:szCs w:val="24"/>
        </w:rPr>
        <w:t xml:space="preserve">рограмма </w:t>
      </w:r>
      <w:r w:rsidR="004E366B">
        <w:rPr>
          <w:rFonts w:ascii="Times New Roman" w:hAnsi="Times New Roman"/>
          <w:color w:val="000000"/>
          <w:sz w:val="24"/>
          <w:szCs w:val="24"/>
        </w:rPr>
        <w:t>рассчитана на 68</w:t>
      </w:r>
      <w:r>
        <w:rPr>
          <w:rFonts w:ascii="Times New Roman" w:hAnsi="Times New Roman"/>
          <w:color w:val="000000"/>
          <w:sz w:val="24"/>
          <w:szCs w:val="24"/>
        </w:rPr>
        <w:t xml:space="preserve"> часов</w:t>
      </w:r>
      <w:r w:rsidRPr="002A4C89">
        <w:rPr>
          <w:rFonts w:ascii="Times New Roman" w:hAnsi="Times New Roman"/>
          <w:color w:val="000000"/>
          <w:sz w:val="24"/>
          <w:szCs w:val="24"/>
        </w:rPr>
        <w:t>.</w:t>
      </w:r>
    </w:p>
    <w:p w:rsidR="00CB4D2E" w:rsidRPr="002A4C89" w:rsidRDefault="00CB4D2E" w:rsidP="00CB4D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4C89">
        <w:rPr>
          <w:rFonts w:ascii="Times New Roman" w:hAnsi="Times New Roman"/>
          <w:sz w:val="24"/>
          <w:szCs w:val="24"/>
        </w:rPr>
        <w:t>Для реализации рабочей програм</w:t>
      </w:r>
      <w:r>
        <w:rPr>
          <w:rFonts w:ascii="Times New Roman" w:hAnsi="Times New Roman"/>
          <w:sz w:val="24"/>
          <w:szCs w:val="24"/>
        </w:rPr>
        <w:t>мы по ручному труду</w:t>
      </w:r>
      <w:r w:rsidRPr="002A4C89">
        <w:rPr>
          <w:rFonts w:ascii="Times New Roman" w:hAnsi="Times New Roman"/>
          <w:sz w:val="24"/>
          <w:szCs w:val="24"/>
        </w:rPr>
        <w:t xml:space="preserve"> используется учебник </w:t>
      </w:r>
      <w:r w:rsidRPr="002A4C89">
        <w:rPr>
          <w:rFonts w:ascii="Times New Roman" w:hAnsi="Times New Roman"/>
          <w:bCs/>
          <w:sz w:val="24"/>
          <w:szCs w:val="24"/>
        </w:rPr>
        <w:t xml:space="preserve">для общеобразовательных организаций, реализующих адаптированные основные общеобразовательные программы </w:t>
      </w:r>
      <w:r w:rsidR="0014016F">
        <w:rPr>
          <w:rFonts w:ascii="Times New Roman" w:hAnsi="Times New Roman"/>
          <w:sz w:val="24"/>
          <w:szCs w:val="24"/>
        </w:rPr>
        <w:t>«Труд (технология)</w:t>
      </w:r>
      <w:r>
        <w:rPr>
          <w:rFonts w:ascii="Times New Roman" w:hAnsi="Times New Roman"/>
          <w:sz w:val="24"/>
          <w:szCs w:val="24"/>
        </w:rPr>
        <w:t>» 4</w:t>
      </w:r>
      <w:r w:rsidRPr="002A4C89">
        <w:rPr>
          <w:rFonts w:ascii="Times New Roman" w:hAnsi="Times New Roman"/>
          <w:sz w:val="24"/>
          <w:szCs w:val="24"/>
        </w:rPr>
        <w:t xml:space="preserve"> класс, </w:t>
      </w:r>
      <w:r>
        <w:rPr>
          <w:rFonts w:ascii="Times New Roman" w:hAnsi="Times New Roman"/>
          <w:sz w:val="24"/>
          <w:szCs w:val="24"/>
        </w:rPr>
        <w:t>под ред. Кузнецовой Л.А., Симукова Я.С.</w:t>
      </w:r>
      <w:r w:rsidR="00B84407">
        <w:rPr>
          <w:rFonts w:ascii="Times New Roman" w:hAnsi="Times New Roman"/>
          <w:sz w:val="24"/>
          <w:szCs w:val="24"/>
        </w:rPr>
        <w:t>– М.: «Просвещение», 2025</w:t>
      </w:r>
      <w:r w:rsidRPr="002A4C89">
        <w:rPr>
          <w:rFonts w:ascii="Times New Roman" w:hAnsi="Times New Roman"/>
          <w:sz w:val="24"/>
          <w:szCs w:val="24"/>
        </w:rPr>
        <w:t xml:space="preserve"> г.</w:t>
      </w:r>
    </w:p>
    <w:p w:rsidR="00CB4D2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3D8B">
        <w:rPr>
          <w:rFonts w:ascii="Times New Roman" w:hAnsi="Times New Roman"/>
          <w:sz w:val="24"/>
          <w:szCs w:val="24"/>
        </w:rPr>
        <w:t>Основная цель изучения данного предмета: всестороннее развитие личности обучающегося младшего возраста с умственной отсталостью (интеллектуальными нарушениями) в процессе формирования трудовой культуры и подготовки его к последующему профильному обучению в старших классах. Изучение предмета способствует развитию созидательных возможностей личности, творческих способностей, формированию мотивации успеха и достижений на основе предметно-преобразующей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0C1E">
        <w:rPr>
          <w:rFonts w:ascii="Times New Roman" w:hAnsi="Times New Roman"/>
          <w:color w:val="000000"/>
          <w:sz w:val="24"/>
          <w:szCs w:val="24"/>
        </w:rPr>
        <w:t>Задачи изучения предмета: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представлений о материальной культуре как продукте творческой предметно-преобразующей деятельности человека;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представлений о гармоничном единстве природного и рукотворного мира и о месте в нём человека;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 xml:space="preserve">расширение культурного кругозора, обогащение знаний о </w:t>
      </w:r>
      <w:proofErr w:type="spellStart"/>
      <w:r w:rsidRPr="006A0C1E">
        <w:rPr>
          <w:rFonts w:ascii="Times New Roman" w:hAnsi="Times New Roman"/>
          <w:sz w:val="24"/>
          <w:szCs w:val="24"/>
        </w:rPr>
        <w:t>культурно</w:t>
      </w:r>
      <w:r w:rsidRPr="006A0C1E">
        <w:rPr>
          <w:rFonts w:ascii="Times New Roman" w:hAnsi="Times New Roman"/>
          <w:sz w:val="24"/>
          <w:szCs w:val="24"/>
        </w:rPr>
        <w:softHyphen/>
        <w:t>исторических</w:t>
      </w:r>
      <w:proofErr w:type="spellEnd"/>
      <w:r w:rsidRPr="006A0C1E">
        <w:rPr>
          <w:rFonts w:ascii="Times New Roman" w:hAnsi="Times New Roman"/>
          <w:sz w:val="24"/>
          <w:szCs w:val="24"/>
        </w:rPr>
        <w:t xml:space="preserve"> традициях в мире вещей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расширение знаний о материалах и их свойствах, технологиях использования, формирование практических умений и навыков использования различных материалов в предметно-преобразующей деятельности;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интереса к разнообразным видам труда;</w:t>
      </w:r>
    </w:p>
    <w:p w:rsidR="00CB4D2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развитие познавательных психических процессов;</w:t>
      </w:r>
    </w:p>
    <w:p w:rsidR="004E366B" w:rsidRDefault="004E366B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умственной деятельности (анализ, синтез, сравнение, классификация, обобщение</w:t>
      </w:r>
      <w:r w:rsidR="006C284F">
        <w:rPr>
          <w:rFonts w:ascii="Times New Roman" w:hAnsi="Times New Roman"/>
          <w:sz w:val="24"/>
          <w:szCs w:val="24"/>
        </w:rPr>
        <w:t>);</w:t>
      </w:r>
    </w:p>
    <w:p w:rsidR="006C284F" w:rsidRDefault="006C284F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сенсомоторных процессов, руки, глазомера через формирование практических умений;</w:t>
      </w:r>
    </w:p>
    <w:p w:rsidR="006C284F" w:rsidRPr="006A0C1E" w:rsidRDefault="006C284F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-развитие регулятивной структуры деятельности (включающей </w:t>
      </w:r>
      <w:proofErr w:type="spellStart"/>
      <w:r>
        <w:rPr>
          <w:rFonts w:ascii="Times New Roman" w:hAnsi="Times New Roman"/>
          <w:sz w:val="24"/>
          <w:szCs w:val="24"/>
        </w:rPr>
        <w:t>целеполагание</w:t>
      </w:r>
      <w:proofErr w:type="spellEnd"/>
      <w:r>
        <w:rPr>
          <w:rFonts w:ascii="Times New Roman" w:hAnsi="Times New Roman"/>
          <w:sz w:val="24"/>
          <w:szCs w:val="24"/>
        </w:rPr>
        <w:t>, планирование, контроль и оценку действий и результатов деятельности в соответствии с поставленной целью;</w:t>
      </w:r>
    </w:p>
    <w:p w:rsidR="00CB4D2E" w:rsidRPr="006A0C1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информационной грамотности, умения работать с различными источниками информации;</w:t>
      </w:r>
    </w:p>
    <w:p w:rsidR="00CB4D2E" w:rsidRDefault="00CB4D2E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</w:r>
    </w:p>
    <w:p w:rsidR="00844E2F" w:rsidRDefault="006C284F" w:rsidP="00844E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Коррекционные задачи направлены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 w:rsidR="00CB4D2E" w:rsidRPr="00CB4D2E">
        <w:rPr>
          <w:rFonts w:ascii="Times New Roman" w:hAnsi="Times New Roman"/>
          <w:sz w:val="24"/>
          <w:szCs w:val="24"/>
        </w:rPr>
        <w:t>:</w:t>
      </w:r>
    </w:p>
    <w:p w:rsidR="00CB4D2E" w:rsidRPr="00844E2F" w:rsidRDefault="009420F2" w:rsidP="00844E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4D2E" w:rsidRPr="00CB4D2E">
        <w:rPr>
          <w:rFonts w:ascii="Times New Roman" w:hAnsi="Times New Roman"/>
          <w:sz w:val="24"/>
          <w:szCs w:val="24"/>
        </w:rPr>
        <w:t>коррекцию познавательной деятельности</w:t>
      </w:r>
      <w:r w:rsidR="00CB4D2E" w:rsidRPr="00CB4D2E">
        <w:rPr>
          <w:rFonts w:ascii="Times New Roman" w:hAnsi="Times New Roman"/>
          <w:sz w:val="24"/>
          <w:szCs w:val="24"/>
        </w:rPr>
        <w:tab/>
        <w:t>обучающихся путем</w:t>
      </w:r>
      <w:r w:rsidR="00844E2F">
        <w:rPr>
          <w:rFonts w:ascii="Times New Roman" w:hAnsi="Times New Roman"/>
          <w:sz w:val="24"/>
          <w:szCs w:val="24"/>
        </w:rPr>
        <w:t xml:space="preserve"> </w:t>
      </w:r>
      <w:r w:rsidR="00CB4D2E" w:rsidRPr="00CB4D2E">
        <w:rPr>
          <w:rFonts w:ascii="Times New Roman" w:hAnsi="Times New Roman"/>
          <w:sz w:val="24"/>
          <w:szCs w:val="24"/>
        </w:rPr>
        <w:t>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 объекте существенные признаки, устанавливать сходство и различие между предметами;</w:t>
      </w:r>
    </w:p>
    <w:p w:rsidR="00CB4D2E" w:rsidRPr="00CB4D2E" w:rsidRDefault="009420F2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4D2E" w:rsidRPr="00CB4D2E">
        <w:rPr>
          <w:rFonts w:ascii="Times New Roman" w:hAnsi="Times New Roman"/>
          <w:sz w:val="24"/>
          <w:szCs w:val="24"/>
        </w:rPr>
        <w:t>развитие аналитико-синтетической деятельности, деятельности сравнения, обобщения; совершенствование умения ориентироваться в задании, планировании работы, последовательном изготовлении изделия;</w:t>
      </w:r>
    </w:p>
    <w:p w:rsidR="00CB4D2E" w:rsidRDefault="009420F2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4D2E" w:rsidRPr="00CB4D2E">
        <w:rPr>
          <w:rFonts w:ascii="Times New Roman" w:hAnsi="Times New Roman"/>
          <w:sz w:val="24"/>
          <w:szCs w:val="24"/>
        </w:rPr>
        <w:t>коррекцию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</w:t>
      </w:r>
      <w:r w:rsidR="006C284F">
        <w:rPr>
          <w:rFonts w:ascii="Times New Roman" w:hAnsi="Times New Roman"/>
          <w:sz w:val="24"/>
          <w:szCs w:val="24"/>
        </w:rPr>
        <w:t>.</w:t>
      </w:r>
    </w:p>
    <w:p w:rsidR="006C284F" w:rsidRDefault="006C284F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Воспитательные задачи:</w:t>
      </w:r>
    </w:p>
    <w:p w:rsidR="006C284F" w:rsidRDefault="006C284F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воспитание у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положительного отношения к труду как к важнейшей жизненной ценности</w:t>
      </w:r>
      <w:r w:rsidR="00FB7207">
        <w:rPr>
          <w:rFonts w:ascii="Times New Roman" w:hAnsi="Times New Roman"/>
          <w:sz w:val="24"/>
          <w:szCs w:val="24"/>
        </w:rPr>
        <w:t>, как основному способу достижения жизненного благополучия человека;</w:t>
      </w:r>
    </w:p>
    <w:p w:rsidR="00FB7207" w:rsidRDefault="00FB7207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трудолюбия и уважения к людям труда, к культурным традициям;</w:t>
      </w:r>
    </w:p>
    <w:p w:rsidR="00FB7207" w:rsidRDefault="00FB7207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социальной ценности трудового задания, умения согласованно и продуктивно работать в группах, выполняя определенный этап работы;</w:t>
      </w:r>
    </w:p>
    <w:p w:rsidR="00FB7207" w:rsidRPr="00CB4D2E" w:rsidRDefault="00FB7207" w:rsidP="00CB4D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нравственных, морально-волевых качеств (настойчивости, ответственности), навыков культурного поведения.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Актуальность данной программы заключается в том, что она содержит материал, помогающий учащимся достичь того уровня общеобразовательных знаний и умений, который необходим им для социальной адаптации.</w:t>
      </w:r>
    </w:p>
    <w:p w:rsidR="00CB4D2E" w:rsidRPr="00CB4D2E" w:rsidRDefault="006C284F" w:rsidP="00CB4D2E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«Труд (технология)</w:t>
      </w:r>
      <w:r w:rsidR="00107D25">
        <w:rPr>
          <w:rFonts w:ascii="Times New Roman" w:hAnsi="Times New Roman"/>
          <w:sz w:val="24"/>
          <w:szCs w:val="24"/>
        </w:rPr>
        <w:t>» входит в предмет</w:t>
      </w:r>
      <w:r w:rsidR="00CB4D2E" w:rsidRPr="00CB4D2E">
        <w:rPr>
          <w:rFonts w:ascii="Times New Roman" w:hAnsi="Times New Roman"/>
          <w:sz w:val="24"/>
          <w:szCs w:val="24"/>
        </w:rPr>
        <w:t>ную область «Технология».</w:t>
      </w:r>
    </w:p>
    <w:p w:rsidR="005240CE" w:rsidRDefault="0094437F" w:rsidP="005240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Содержание программы</w:t>
      </w:r>
    </w:p>
    <w:p w:rsidR="00AB03A2" w:rsidRPr="0094437F" w:rsidRDefault="00E802CF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Работа с бумагой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D6613D">
        <w:t>Элементарные сведения о бумаге (изделия из бумаги). Сорта и виды бумаги (бумага для письма, бумага для печати, рисовальная, впитывающая (гигиеническая), крашеная). Цвет, форма бумаги (треугольник, квадрат, прямоугольник). Инструменты и материалы для работы с бумагой и картоном. Организация рабочего места при работе с бумагой.</w:t>
      </w:r>
    </w:p>
    <w:p w:rsidR="00CB445B" w:rsidRPr="00CB445B" w:rsidRDefault="00CB445B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CB445B">
        <w:rPr>
          <w:color w:val="000000"/>
        </w:rPr>
        <w:t>Конструирование из бумаги и картона (из плоских деталей, на основе геометрических тел)</w:t>
      </w:r>
    </w:p>
    <w:p w:rsidR="00AB03A2" w:rsidRPr="00BF32E8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 xml:space="preserve">Аппликации. Изделия: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Аппликация — орнамент (коврик).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Предметные аппликации (дом, автомобиль, жилая комната и т. д.).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Круглые косоугольные детали размечаются по шаблонам, прямоугольные — по заданным размерам.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сведения: Инструменты: измерительная линейка, угольник, ножницы, кисти для клея, их применение, устройство и назначение. Клей и его свойства. Повторение свой</w:t>
      </w:r>
      <w:proofErr w:type="gramStart"/>
      <w:r w:rsidRPr="001D3BF4">
        <w:rPr>
          <w:color w:val="000000"/>
        </w:rPr>
        <w:t>ств пр</w:t>
      </w:r>
      <w:proofErr w:type="gramEnd"/>
      <w:r w:rsidRPr="001D3BF4">
        <w:rPr>
          <w:color w:val="000000"/>
        </w:rPr>
        <w:t>остейших геометрических фигур. Применяемые виды бумаги, их свойства. Основные цвета бумаги. Правила нанесения клея при наклеивании деталей на основание.</w:t>
      </w:r>
    </w:p>
    <w:p w:rsidR="00AB03A2" w:rsidRPr="001D3BF4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Правила безопасности работы ножницами. Возможный брак при разметке деталей.</w:t>
      </w:r>
      <w:r w:rsidRPr="001D3BF4">
        <w:rPr>
          <w:color w:val="000000"/>
        </w:rPr>
        <w:br/>
        <w:t>Объёмные игрушки из картона и бумаги.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Изделия: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Модель парашюта.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Модель планера.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3. Макет комнаты.</w:t>
      </w:r>
    </w:p>
    <w:p w:rsidR="00AB03A2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Технические сведения: Краткие сведения об изготовлении бумаги. Свойства бумаги. Назначение реальных предметов, подлежащих моделированию. Материалы для </w:t>
      </w:r>
      <w:r w:rsidRPr="001D3BF4">
        <w:rPr>
          <w:color w:val="000000"/>
        </w:rPr>
        <w:lastRenderedPageBreak/>
        <w:t>моделей: бумага, картон, нитки, груз (для парашюта). Основные части планера: фюзеляж, крылья, стабилизатор, руль высоты, их назначение.</w:t>
      </w:r>
    </w:p>
    <w:p w:rsidR="00AB03A2" w:rsidRPr="001D3BF4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Анализ рисунков реальных предметов и образцов моделей.</w:t>
      </w:r>
    </w:p>
    <w:p w:rsidR="00AB03A2" w:rsidRPr="00BF32E8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>Пакеты и конверты.</w:t>
      </w:r>
    </w:p>
    <w:p w:rsidR="00AB03A2" w:rsidRPr="00BF32E8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 xml:space="preserve">Изделия: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Пакеты для семян.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Карманы для библиотечных формуляров.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3. Конверты для почтовых отправлений.</w:t>
      </w:r>
    </w:p>
    <w:p w:rsidR="00AB03A2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сведения: Назначение пакетов и конвертов. Виды и свойства бумаги, применяемой для пакетов и конвертов. Производство заготовок для пакетов и конвертов в промышленности. Фальцовка бумаги. Ее назначение и правила выполнения. Гладилка, переплетный нож. Их применение. Правила безопасной работы с переплетным ножом. Технические требования к готовой продукци</w:t>
      </w:r>
      <w:r>
        <w:rPr>
          <w:color w:val="000000"/>
        </w:rPr>
        <w:t>и. Виды возможного брака.</w:t>
      </w:r>
    </w:p>
    <w:p w:rsidR="00AB03A2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Практические работы. Изготовление пакетов и конвертов из готовых разверток. Фальцовка разверток. Прием мазки нескольких конвертов одновременно. Изготовление изделий по разметке. Сборка и подклейка клапанов. Обжим готовых изделий. </w:t>
      </w:r>
    </w:p>
    <w:p w:rsidR="00AB03A2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Контроль, подсчет изделий.</w:t>
      </w:r>
    </w:p>
    <w:p w:rsidR="00AB03A2" w:rsidRPr="00BF32E8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>Ёлочные украшения.</w:t>
      </w:r>
      <w:r w:rsidR="0094437F" w:rsidRPr="00BF32E8">
        <w:rPr>
          <w:color w:val="000000"/>
        </w:rPr>
        <w:t xml:space="preserve"> </w:t>
      </w:r>
      <w:r w:rsidRPr="00BF32E8">
        <w:rPr>
          <w:color w:val="000000"/>
        </w:rPr>
        <w:t xml:space="preserve">Изделия: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Фонарики.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Гирлянды.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3. Снежинки.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4. Корзиночки.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5. Полумаски.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6. Чемоданчики для новогодних подарков.</w:t>
      </w:r>
    </w:p>
    <w:p w:rsidR="00AB03A2" w:rsidRPr="001D3BF4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сведения: Виды бумаги для изготовления елочных украшений и игрушек (писчая, глянцевая, мраморная, цветная). Окрашивание бумаги. Необходимость пропитывания бумаги огнестойкими веществами. Эстетические требования к елочным украшениям.</w:t>
      </w:r>
    </w:p>
    <w:p w:rsidR="00AB03A2" w:rsidRPr="001D3BF4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Коробки открытые.</w:t>
      </w:r>
    </w:p>
    <w:p w:rsidR="00AB03A2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Изделия: коробки разных размеров и формы из тонкого картона.</w:t>
      </w:r>
    </w:p>
    <w:p w:rsidR="00AB03A2" w:rsidRPr="001D3BF4" w:rsidRDefault="00AB03A2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Сведения о получении картона. Свойства картона. Необходимость рицовки для сгибания развертки изделия. Названия элементов: развертка, клапан. Условные обозначения линий при разметке развертки (линии реза, ри</w:t>
      </w:r>
      <w:r w:rsidR="0094437F">
        <w:rPr>
          <w:color w:val="000000"/>
        </w:rPr>
        <w:t>с</w:t>
      </w:r>
      <w:r w:rsidRPr="001D3BF4">
        <w:rPr>
          <w:color w:val="000000"/>
        </w:rPr>
        <w:t>ованные линии сгиба, места нанесения клея). Правила безопасной рицовки картона.</w:t>
      </w:r>
    </w:p>
    <w:p w:rsidR="00CB445B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94437F">
        <w:rPr>
          <w:b/>
          <w:color w:val="000000"/>
        </w:rPr>
        <w:t>Раб</w:t>
      </w:r>
      <w:r w:rsidR="00564195">
        <w:rPr>
          <w:b/>
          <w:color w:val="000000"/>
        </w:rPr>
        <w:t xml:space="preserve">ота с </w:t>
      </w:r>
      <w:r w:rsidR="00CB445B">
        <w:rPr>
          <w:b/>
          <w:color w:val="000000"/>
        </w:rPr>
        <w:t xml:space="preserve"> текстильными материалами</w:t>
      </w:r>
    </w:p>
    <w:p w:rsidR="00AB03A2" w:rsidRDefault="00CB445B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84640">
        <w:rPr>
          <w:color w:val="000000"/>
        </w:rPr>
        <w:t>Элементарные сведения о тканях. Применение и назначение ткани в жизни человека</w:t>
      </w:r>
      <w:r w:rsidR="00AB03A2" w:rsidRPr="00B84640">
        <w:rPr>
          <w:color w:val="000000"/>
        </w:rPr>
        <w:t>.</w:t>
      </w:r>
      <w:r w:rsidRPr="00B84640">
        <w:rPr>
          <w:color w:val="000000"/>
        </w:rPr>
        <w:t xml:space="preserve"> Из чего делают ткань</w:t>
      </w:r>
      <w:r w:rsidR="00B84640" w:rsidRPr="00B84640">
        <w:rPr>
          <w:color w:val="000000"/>
        </w:rPr>
        <w:t xml:space="preserve">. </w:t>
      </w:r>
      <w:proofErr w:type="gramStart"/>
      <w:r w:rsidR="00B84640" w:rsidRPr="00B84640">
        <w:rPr>
          <w:color w:val="000000"/>
        </w:rPr>
        <w:t>Свойства ткани (мнется, утюжится, лицевая и изнаночная сторона ткани, шероховатые, шершавые, скользкие, гладкие, толстые, тонкие, режутся ножницами, пришиваются иголками, сматываются в рулоны, скручиваются).</w:t>
      </w:r>
      <w:proofErr w:type="gramEnd"/>
      <w:r w:rsidR="00B84640" w:rsidRPr="00B84640">
        <w:rPr>
          <w:color w:val="000000"/>
        </w:rPr>
        <w:t xml:space="preserve"> Цвет ткани. Сорта ткани и их назначение (шерстяные ткани, хлопковые ткани). Кто шьет из ткани. Инструменты и приспособления, используемые при работе с тканью. Правила хранения игл. Виды работы с нитками.</w:t>
      </w:r>
      <w:r w:rsidR="00B84640">
        <w:rPr>
          <w:color w:val="000000"/>
        </w:rPr>
        <w:t xml:space="preserve"> </w:t>
      </w:r>
    </w:p>
    <w:p w:rsidR="00B84640" w:rsidRDefault="00B84640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Раскрой деталей из ткани. Понятие «лекало». Последовательность раскроя деталей из ткани.</w:t>
      </w:r>
    </w:p>
    <w:p w:rsidR="00B84640" w:rsidRDefault="00B84640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Шитье. Завязывание узелка на нитке. Соединение деталей, выкроенных из ткани, прямой строчкой, строчкой «косыми стежками и строчкой петлеобразного стежка (закладки, кухонные предметы, игрушки).</w:t>
      </w:r>
    </w:p>
    <w:p w:rsidR="00E802CF" w:rsidRPr="001D3BF4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Салфетки прихватки.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Изделие: 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Салфетки для переноски горячей посуды из двух слоев ткани, с обработкой срезов украшающими стежками «через край». Выполняются из готового кроя. 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Другие виды обработки салфеток-прихваток.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lastRenderedPageBreak/>
        <w:t>Технические сведения. Цвета тканей и ниток. Швейная игла. Ее назначение и устройство. Правила безопасной работы при ручном шитье. Подбор и применение наперстков. Украшающий стежок «через край», правила его выполнения. Виды возможного брака и меры его устранения.</w:t>
      </w:r>
    </w:p>
    <w:p w:rsidR="00E802CF" w:rsidRPr="001D3BF4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Подушечка для игл.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Изделия. Подушечка 10×10 см, украшенная орнаментом из отделочных стежков. Технические сведения. Назначение изделия. Название ткани, понятие о стежках и строчках. Тамбурный и крестообразный стежки. Их форма и размеры (анализ увеличенных макетов стежков). Стачной шов. Частота стежков в ручном стачном шве. Лицевая и обратная детали подушечки.</w:t>
      </w:r>
    </w:p>
    <w:p w:rsidR="00E802CF" w:rsidRPr="00BF32E8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>Мягкие игрушки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Изделия. Набивные игрушки из готового кроя (рыбки, гриб, заяц, медвежонок, утка и др.).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Анализ формы игрушек и название их частей. Дополнительные материалы: драп, фетр, кожа, мех, синтетические пленки, картон.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Ткани для основных деталей: фланель, байка, ситец.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Эстетические требования к изделиям.</w:t>
      </w:r>
    </w:p>
    <w:p w:rsidR="00B84640" w:rsidRDefault="00E802CF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Ткачество. Как ткут ткани. Виды переплетений ткани. Процесс ткачества. 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Изделие: макет полотняного переплетения нитей в ткан</w:t>
      </w:r>
      <w:r>
        <w:rPr>
          <w:color w:val="000000"/>
        </w:rPr>
        <w:t>и из полос цветной бумаги.</w:t>
      </w:r>
    </w:p>
    <w:p w:rsid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Технические сведения</w:t>
      </w:r>
      <w:r w:rsidRPr="001D3BF4">
        <w:rPr>
          <w:color w:val="000000"/>
        </w:rPr>
        <w:t>. Применение тканей. Краткие сведения о получении нитей и ткани. Нити основы и нити утка. Самое простое переплетение нитей в ткани — полотняное. Ознакомление с другими видами переплетений. Анализ демонстрационного макета и раздаточных образцов тканей полотняного переплетения. Устройство и правила безопасной работы с ножницами.</w:t>
      </w:r>
    </w:p>
    <w:p w:rsidR="00CB445B" w:rsidRPr="00E802CF" w:rsidRDefault="00E802CF" w:rsidP="00E802C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Ремонт одежды. Виды ремонта одежды. Пришивание пуговиц с двумя и четырьмя  сквозными отверстиями. Отделка изделий пуговицами. </w:t>
      </w:r>
    </w:p>
    <w:p w:rsidR="00AB03A2" w:rsidRPr="00BF32E8" w:rsidRDefault="0094437F" w:rsidP="00B121C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F32E8">
        <w:rPr>
          <w:color w:val="000000"/>
        </w:rPr>
        <w:t>Ремонт одежды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Виды работ: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Пришивание пуговиц.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Изготовление и пришивание вешалок к халатам и верхней одежде. </w:t>
      </w:r>
    </w:p>
    <w:p w:rsidR="00AB03A2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3. Стачивание распоровшегося шва.</w:t>
      </w:r>
    </w:p>
    <w:p w:rsidR="00AB03A2" w:rsidRPr="001D3BF4" w:rsidRDefault="00AB03A2" w:rsidP="00B4440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Виды пуговиц и способы их пришивания. Нитки для пришивания пуговиц. Раскрой вешалки по долевой нитке. Последовательность стачивания распоровшегося шва.</w:t>
      </w:r>
    </w:p>
    <w:p w:rsidR="00564195" w:rsidRDefault="00AB03A2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94437F">
        <w:rPr>
          <w:b/>
          <w:color w:val="000000"/>
        </w:rPr>
        <w:t xml:space="preserve">Работа </w:t>
      </w:r>
      <w:r w:rsidR="00564195">
        <w:rPr>
          <w:b/>
          <w:color w:val="000000"/>
        </w:rPr>
        <w:t xml:space="preserve"> с древесными материалами.</w:t>
      </w:r>
    </w:p>
    <w:p w:rsidR="00564195" w:rsidRPr="00564195" w:rsidRDefault="00564195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64195">
        <w:rPr>
          <w:color w:val="000000"/>
        </w:rPr>
        <w:t xml:space="preserve">Элементарные сведения о древесине. Изделия из древесины.  Понятие «дерево» и «древесина». Материалы и инструменты. Заготовка древесины. Кто работает с древесными материалами. </w:t>
      </w:r>
    </w:p>
    <w:p w:rsidR="00564195" w:rsidRPr="00564195" w:rsidRDefault="00564195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64195">
        <w:rPr>
          <w:color w:val="000000"/>
        </w:rPr>
        <w:t xml:space="preserve">Способы обработки древесины ручными инструментами и приспособлениями. </w:t>
      </w:r>
    </w:p>
    <w:p w:rsidR="00564195" w:rsidRPr="00564195" w:rsidRDefault="00564195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64195">
        <w:rPr>
          <w:color w:val="000000"/>
        </w:rPr>
        <w:t>Аппликация из древесных материалов (опилок, карандашной стружки). Клеевое соединение древесных материалов.</w:t>
      </w:r>
    </w:p>
    <w:p w:rsidR="00564195" w:rsidRPr="00564195" w:rsidRDefault="00564195" w:rsidP="0056419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64195">
        <w:rPr>
          <w:color w:val="000000"/>
        </w:rPr>
        <w:t>Изделия из древесины.</w:t>
      </w:r>
    </w:p>
    <w:p w:rsidR="00564195" w:rsidRDefault="00564195" w:rsidP="0056419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Изделия. </w:t>
      </w:r>
    </w:p>
    <w:p w:rsidR="00564195" w:rsidRDefault="00564195" w:rsidP="0056419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1. Игрушечная мебель (из выстроганных по ширине и толщине заготовок).</w:t>
      </w:r>
    </w:p>
    <w:p w:rsidR="00564195" w:rsidRDefault="00564195" w:rsidP="0056419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Модели транспортных средств: повозка, трактор, грузовой автомобиль (колеса изготавливают учащиеся старших классов), корабль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Распространенные в данной местности породы деревьев. Свойства их древесины: твердость, цвет, рисунок (текстура), запах, обрабатываемость.</w:t>
      </w:r>
      <w:r w:rsidRPr="001D3BF4">
        <w:rPr>
          <w:color w:val="000000"/>
        </w:rPr>
        <w:br/>
        <w:t>Инс</w:t>
      </w:r>
      <w:r>
        <w:rPr>
          <w:color w:val="000000"/>
        </w:rPr>
        <w:t xml:space="preserve">трументы: пила-ножовка, </w:t>
      </w:r>
      <w:r w:rsidRPr="001D3BF4">
        <w:rPr>
          <w:color w:val="000000"/>
        </w:rPr>
        <w:t xml:space="preserve"> напильник, молоток, клещи, шило, буравчики.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Материалы: гвозди, клей, шкурка. Правила безопасной работы при пилении. 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О</w:t>
      </w:r>
      <w:r w:rsidRPr="001D3BF4">
        <w:rPr>
          <w:color w:val="000000"/>
        </w:rPr>
        <w:t>знакомление учащихся с изделиями из сучков, веток, корней деревьев.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 из фанеры (выпиливание лобзиком и выжигание)</w:t>
      </w:r>
      <w:r>
        <w:rPr>
          <w:color w:val="000000"/>
        </w:rPr>
        <w:t>.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И</w:t>
      </w:r>
      <w:r w:rsidRPr="001D3BF4">
        <w:rPr>
          <w:color w:val="000000"/>
        </w:rPr>
        <w:t xml:space="preserve">зделие. 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Силуэты с преимущественно прямоугольными кромками (сельский дом, грузовая автомашина). 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Силуэты птиц и зверей.</w:t>
      </w:r>
    </w:p>
    <w:p w:rsid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Лобзик ручной. Устройство, приемы работы, правила безопасности.</w:t>
      </w:r>
    </w:p>
    <w:p w:rsidR="00BF32E8" w:rsidRPr="001D3BF4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Фанера. Различие фанеры по толщине. Технологические свойства фанеры.</w:t>
      </w:r>
    </w:p>
    <w:p w:rsidR="00BF32E8" w:rsidRPr="00BF32E8" w:rsidRDefault="00BF32E8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Отделочные материалы: шкурка, бесцветный лак, олифа. Их свойства и применение.</w:t>
      </w:r>
    </w:p>
    <w:p w:rsidR="00AB03A2" w:rsidRDefault="00564195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Работа с металлом</w:t>
      </w:r>
      <w:r w:rsidR="00AB03A2" w:rsidRPr="0094437F">
        <w:rPr>
          <w:b/>
          <w:color w:val="000000"/>
        </w:rPr>
        <w:t>.</w:t>
      </w:r>
    </w:p>
    <w:p w:rsidR="004029AF" w:rsidRPr="004029AF" w:rsidRDefault="004029AF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029AF">
        <w:rPr>
          <w:color w:val="000000"/>
        </w:rPr>
        <w:t>Элементарные сведения о металле. Применение металла. Виды металлов. Свойства металлов. Цвет металла. Технология ручной обработки металла. Инструменты для работы по металлу.</w:t>
      </w:r>
    </w:p>
    <w:p w:rsidR="004029AF" w:rsidRDefault="004029AF" w:rsidP="00402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 из жести и тонколистового металла.</w:t>
      </w:r>
    </w:p>
    <w:p w:rsidR="004029AF" w:rsidRDefault="004029AF" w:rsidP="00402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Изделия. </w:t>
      </w:r>
    </w:p>
    <w:p w:rsidR="004029AF" w:rsidRDefault="004029AF" w:rsidP="00402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Коробочки из вырезанных по размерам заготовок. </w:t>
      </w:r>
    </w:p>
    <w:p w:rsidR="004029AF" w:rsidRDefault="004029AF" w:rsidP="00402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Игрушка «летающий пропеллер».</w:t>
      </w:r>
    </w:p>
    <w:p w:rsidR="00564195" w:rsidRPr="00BF32E8" w:rsidRDefault="004029AF" w:rsidP="00BF32E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Технические сведения</w:t>
      </w:r>
      <w:r w:rsidRPr="001D3BF4">
        <w:rPr>
          <w:color w:val="000000"/>
        </w:rPr>
        <w:t xml:space="preserve">. Свойства и применение жести, тонколистового металла (кровельной стали). Инструменты и приспособления: чертилка, ручные ножницы по металлу, киянка, напильник плоский </w:t>
      </w:r>
      <w:proofErr w:type="spellStart"/>
      <w:r w:rsidRPr="001D3BF4">
        <w:rPr>
          <w:color w:val="000000"/>
        </w:rPr>
        <w:t>личневый</w:t>
      </w:r>
      <w:proofErr w:type="spellEnd"/>
      <w:r w:rsidRPr="001D3BF4">
        <w:rPr>
          <w:color w:val="000000"/>
        </w:rPr>
        <w:t>, оправки, тиски. Правила безопасной работы чертилкой и ножницами.</w:t>
      </w:r>
    </w:p>
    <w:p w:rsidR="00564195" w:rsidRDefault="00564195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Работа с проволокой</w:t>
      </w:r>
    </w:p>
    <w:p w:rsidR="00564195" w:rsidRPr="004029AF" w:rsidRDefault="004029AF" w:rsidP="009443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029AF">
        <w:rPr>
          <w:color w:val="000000"/>
        </w:rPr>
        <w:t>Элементарные сведения о проволоке. Применение проволоки в изделиях. Свойства проволоки. Инструменты. Правила обращения с проволокой.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 из проволоки.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Изделия.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1. Декоративные фигуры зверей и птиц (</w:t>
      </w:r>
      <w:proofErr w:type="gramStart"/>
      <w:r w:rsidRPr="001D3BF4">
        <w:rPr>
          <w:color w:val="000000"/>
        </w:rPr>
        <w:t>гибка</w:t>
      </w:r>
      <w:proofErr w:type="gramEnd"/>
      <w:r w:rsidRPr="001D3BF4">
        <w:rPr>
          <w:color w:val="000000"/>
        </w:rPr>
        <w:t xml:space="preserve"> по контуру рисунка).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Цепочки в 2 и 3 оборота.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3. Подставки для книг.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4. Головоломки.</w:t>
      </w:r>
    </w:p>
    <w:p w:rsidR="00AB03A2" w:rsidRDefault="00AB03A2" w:rsidP="004029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Стальная, алюминиевая, медная проволока. Применение проволоки и различия свой</w:t>
      </w:r>
      <w:proofErr w:type="gramStart"/>
      <w:r w:rsidRPr="001D3BF4">
        <w:rPr>
          <w:color w:val="000000"/>
        </w:rPr>
        <w:t>ств пр</w:t>
      </w:r>
      <w:proofErr w:type="gramEnd"/>
      <w:r w:rsidRPr="001D3BF4">
        <w:rPr>
          <w:color w:val="000000"/>
        </w:rPr>
        <w:t>оволоки из разных металлов. Миллиметр — основная мера длины в слесарном и столярном деле. Устройство измерительной линейки. Кусачки, острогубцы, плоскогубцы, круглогубцы. Их устройство, применение и правила безопасности при работе с проволокой.</w:t>
      </w:r>
    </w:p>
    <w:p w:rsidR="004029AF" w:rsidRDefault="004029AF" w:rsidP="004029AF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Работа с природными материалами</w:t>
      </w:r>
    </w:p>
    <w:p w:rsidR="004029AF" w:rsidRDefault="004029AF" w:rsidP="004029AF">
      <w:pPr>
        <w:pStyle w:val="c9"/>
        <w:spacing w:before="0" w:beforeAutospacing="0" w:after="0" w:afterAutospacing="0"/>
        <w:ind w:firstLine="709"/>
        <w:jc w:val="both"/>
      </w:pPr>
      <w:r w:rsidRPr="00D6613D">
        <w:t>Элементарные понятия о природных материалах (где используют, где находят, виды природных материалов).</w:t>
      </w:r>
      <w:r>
        <w:t xml:space="preserve"> </w:t>
      </w:r>
      <w:r w:rsidRPr="00D6613D">
        <w:t>Заготовка природных материалов. Инструменты, используемые с природными материалами (шило, ножницы) и правила работы с ними. Организация рабочего места работе с природными материалами.</w:t>
      </w:r>
      <w:r>
        <w:t xml:space="preserve"> Способы соединения деталей. Работа с засушенными листьями, еловыми шишками.</w:t>
      </w:r>
    </w:p>
    <w:p w:rsidR="00AB03A2" w:rsidRDefault="004029AF" w:rsidP="004029AF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</w:rPr>
        <w:t xml:space="preserve">       </w:t>
      </w:r>
      <w:r w:rsidR="00BF32E8">
        <w:rPr>
          <w:rStyle w:val="c1"/>
          <w:b/>
        </w:rPr>
        <w:t xml:space="preserve">     </w:t>
      </w:r>
      <w:r w:rsidR="00AB03A2" w:rsidRPr="001D3BF4">
        <w:rPr>
          <w:color w:val="000000"/>
        </w:rPr>
        <w:t> Поделки из природных материалов.</w:t>
      </w:r>
    </w:p>
    <w:p w:rsidR="00BF32E8" w:rsidRDefault="00BF32E8" w:rsidP="00BF32E8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Работа с глиной и пластилином</w:t>
      </w:r>
    </w:p>
    <w:p w:rsidR="00BF32E8" w:rsidRPr="00A37D54" w:rsidRDefault="00BF32E8" w:rsidP="00BF32E8">
      <w:pPr>
        <w:pStyle w:val="c9"/>
        <w:spacing w:before="0" w:beforeAutospacing="0" w:after="0" w:afterAutospacing="0"/>
        <w:ind w:firstLine="709"/>
        <w:jc w:val="both"/>
        <w:rPr>
          <w:rStyle w:val="c1"/>
          <w:bCs/>
        </w:rPr>
      </w:pPr>
      <w:r w:rsidRPr="00A37D54">
        <w:rPr>
          <w:rStyle w:val="c1"/>
          <w:bCs/>
        </w:rPr>
        <w:t>Элементарные знания о глине и пластилине. Глина -</w:t>
      </w:r>
      <w:r>
        <w:rPr>
          <w:rStyle w:val="c1"/>
          <w:bCs/>
        </w:rPr>
        <w:t xml:space="preserve"> </w:t>
      </w:r>
      <w:r w:rsidRPr="00A37D54">
        <w:rPr>
          <w:rStyle w:val="c1"/>
          <w:bCs/>
        </w:rPr>
        <w:t xml:space="preserve">строительный материал. Пластилин </w:t>
      </w:r>
      <w:proofErr w:type="gramStart"/>
      <w:r w:rsidRPr="00A37D54">
        <w:rPr>
          <w:rStyle w:val="c1"/>
          <w:bCs/>
        </w:rPr>
        <w:t>-м</w:t>
      </w:r>
      <w:proofErr w:type="gramEnd"/>
      <w:r w:rsidRPr="00A37D54">
        <w:rPr>
          <w:rStyle w:val="c1"/>
          <w:bCs/>
        </w:rPr>
        <w:t xml:space="preserve">атериал ручного труда. Организация рабочего места  при выполнении лепных работ. Как правильно обращаться с пластилином. </w:t>
      </w:r>
      <w:proofErr w:type="spellStart"/>
      <w:r w:rsidRPr="00A37D54">
        <w:rPr>
          <w:rStyle w:val="c1"/>
          <w:bCs/>
        </w:rPr>
        <w:t>Инструметы</w:t>
      </w:r>
      <w:proofErr w:type="spellEnd"/>
      <w:r w:rsidRPr="00A37D54">
        <w:rPr>
          <w:rStyle w:val="c1"/>
          <w:bCs/>
        </w:rPr>
        <w:t xml:space="preserve"> для работы с пластилином. Лепка из пластилина.</w:t>
      </w:r>
      <w:r>
        <w:rPr>
          <w:rStyle w:val="c1"/>
          <w:bCs/>
        </w:rPr>
        <w:t xml:space="preserve"> </w:t>
      </w:r>
    </w:p>
    <w:p w:rsidR="00BF32E8" w:rsidRDefault="00BF32E8" w:rsidP="00BF32E8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 xml:space="preserve">Практические работы. </w:t>
      </w:r>
      <w:r>
        <w:t>Лепка игрушек  с опорой на образец и натуральный предмет, овощей и фруктов, геометрических тел.</w:t>
      </w:r>
    </w:p>
    <w:p w:rsidR="00BF32E8" w:rsidRPr="00A37D54" w:rsidRDefault="00BF32E8" w:rsidP="00BF32E8">
      <w:pPr>
        <w:pStyle w:val="c9"/>
        <w:spacing w:before="0" w:beforeAutospacing="0" w:after="0" w:afterAutospacing="0"/>
        <w:ind w:firstLine="709"/>
        <w:jc w:val="both"/>
        <w:rPr>
          <w:rStyle w:val="c1"/>
          <w:bCs/>
        </w:rPr>
      </w:pPr>
      <w:r>
        <w:rPr>
          <w:rStyle w:val="c1"/>
          <w:b/>
        </w:rPr>
        <w:t xml:space="preserve">Приемы работы: </w:t>
      </w:r>
      <w:r w:rsidRPr="00A37D54">
        <w:rPr>
          <w:rStyle w:val="c1"/>
          <w:bCs/>
        </w:rPr>
        <w:t>«разминание», «</w:t>
      </w:r>
      <w:proofErr w:type="spellStart"/>
      <w:r w:rsidRPr="00A37D54">
        <w:rPr>
          <w:rStyle w:val="c1"/>
          <w:bCs/>
        </w:rPr>
        <w:t>отщипывание</w:t>
      </w:r>
      <w:proofErr w:type="spellEnd"/>
      <w:r w:rsidRPr="00A37D54">
        <w:rPr>
          <w:rStyle w:val="c1"/>
          <w:bCs/>
        </w:rPr>
        <w:t xml:space="preserve"> кусочков пластилина», «размазывание», «скатывание шара», «раскатывание шара до овальной формы», «сплющивание»</w:t>
      </w:r>
      <w:r>
        <w:rPr>
          <w:rStyle w:val="c1"/>
          <w:bCs/>
        </w:rPr>
        <w:t>, «скатывание столбиков», «</w:t>
      </w:r>
      <w:proofErr w:type="spellStart"/>
      <w:r>
        <w:rPr>
          <w:rStyle w:val="c1"/>
          <w:bCs/>
        </w:rPr>
        <w:t>примазывание</w:t>
      </w:r>
      <w:proofErr w:type="spellEnd"/>
      <w:r>
        <w:rPr>
          <w:rStyle w:val="c1"/>
          <w:bCs/>
        </w:rPr>
        <w:t>».</w:t>
      </w:r>
    </w:p>
    <w:p w:rsidR="00BF32E8" w:rsidRPr="00BF32E8" w:rsidRDefault="00BF32E8" w:rsidP="004029AF">
      <w:pPr>
        <w:pStyle w:val="a6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AB03A2" w:rsidRPr="001537FE" w:rsidRDefault="00564195" w:rsidP="00564195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Работа с пластилином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Изделия.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Геометрические тела.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2. Посуда.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3. Модели овощей, фруктов.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Технические сведения. Правила подготовки рабочего места и материала. Свойства и цвета пластилина. Виды и назначение стеков. Эстетические требования к изделиям.</w:t>
      </w:r>
      <w:r w:rsidRPr="001D3BF4">
        <w:rPr>
          <w:color w:val="000000"/>
        </w:rPr>
        <w:br/>
        <w:t>Заготовка глины.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 Технические сведения. Виды и свойства глины. Применение глины. Оценка качества глины в полевых условиях. «Жирная» и «тощая» глины. Прием определения готовности глины к работе.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Изделия из глины.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Изделия.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1. Кирпич уменьшенного размера (соотношение сторон 4:2:1 и строения на них).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 </w:t>
      </w:r>
      <w:r>
        <w:rPr>
          <w:color w:val="000000"/>
        </w:rPr>
        <w:t>2</w:t>
      </w:r>
      <w:r w:rsidRPr="001D3BF4">
        <w:rPr>
          <w:color w:val="000000"/>
        </w:rPr>
        <w:t xml:space="preserve">. Посуда.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3. Фигуры птиц и зверей.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Технические сведения. Глиняное тесто и способы его приготовления. Определение его готовности к формовке изделий. Качество и возможный </w:t>
      </w:r>
      <w:proofErr w:type="gramStart"/>
      <w:r w:rsidRPr="001D3BF4">
        <w:rPr>
          <w:color w:val="000000"/>
        </w:rPr>
        <w:t>брак изделий</w:t>
      </w:r>
      <w:proofErr w:type="gramEnd"/>
      <w:r w:rsidRPr="001D3BF4">
        <w:rPr>
          <w:color w:val="000000"/>
        </w:rPr>
        <w:t xml:space="preserve"> из глины. Способы отделки и украшения изделий.</w:t>
      </w:r>
    </w:p>
    <w:p w:rsidR="00AB03A2" w:rsidRPr="001D3BF4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Отлив</w:t>
      </w:r>
      <w:r>
        <w:rPr>
          <w:color w:val="000000"/>
        </w:rPr>
        <w:t>ка изделий из алебастра, гипса</w:t>
      </w:r>
      <w:r w:rsidRPr="001D3BF4">
        <w:rPr>
          <w:color w:val="000000"/>
        </w:rPr>
        <w:t>.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Изделия.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 xml:space="preserve">1. Барельефы. </w:t>
      </w:r>
    </w:p>
    <w:p w:rsidR="00AB03A2" w:rsidRDefault="00AB03A2" w:rsidP="002270C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3BF4">
        <w:rPr>
          <w:color w:val="000000"/>
        </w:rPr>
        <w:t>2. Фигурки животных и птиц.</w:t>
      </w:r>
    </w:p>
    <w:p w:rsidR="00AB03A2" w:rsidRDefault="00AB03A2" w:rsidP="000629F3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1D3BF4">
        <w:t>Технические сведения. Основные свойства алебастра, гипса, цемента. Растворы для изготовления отливок. Формы для отливок. Правила подготовки форм для выполнения отливок. Требование к сушке изделий. Возможный брак при выполнении изделий отливкой и меры его недопущения.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2C0376">
        <w:rPr>
          <w:rStyle w:val="c1"/>
          <w:b/>
        </w:rPr>
        <w:t>Комбинированные работы.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Экскурсия в природу, сбор природных материалов.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>
        <w:rPr>
          <w:rStyle w:val="c1"/>
          <w:b/>
        </w:rPr>
        <w:t>Практические</w:t>
      </w:r>
      <w:r w:rsidRPr="002C0376">
        <w:rPr>
          <w:rStyle w:val="c1"/>
          <w:b/>
        </w:rPr>
        <w:t xml:space="preserve"> работы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 xml:space="preserve">- </w:t>
      </w:r>
      <w:r>
        <w:rPr>
          <w:rStyle w:val="c1"/>
        </w:rPr>
        <w:t>в</w:t>
      </w:r>
      <w:r w:rsidRPr="002C0376">
        <w:rPr>
          <w:rStyle w:val="c1"/>
        </w:rPr>
        <w:t>ыполнение поделок из большого количества деталей: птица на краю гнезда, заяц под кустом, собака у конуры и т.п.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-</w:t>
      </w:r>
      <w:r>
        <w:rPr>
          <w:rStyle w:val="c1"/>
        </w:rPr>
        <w:t xml:space="preserve"> и</w:t>
      </w:r>
      <w:r w:rsidRPr="002C0376">
        <w:rPr>
          <w:rStyle w:val="c1"/>
        </w:rPr>
        <w:t>спользование желудей, веточек и пластилина для соединения деталей и лепки отдельных элементов поделки. Опора на образец изделия или картинку.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Технические сведения. Названия природных материалов: жёлуди, плоды ясеня и т.д., их свойства. Сведения о жилищах птиц и зверей.</w:t>
      </w:r>
    </w:p>
    <w:p w:rsidR="00CB445B" w:rsidRPr="002C0376" w:rsidRDefault="00CB445B" w:rsidP="00CB445B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A37D54">
        <w:rPr>
          <w:rStyle w:val="c1"/>
          <w:b/>
          <w:bCs/>
        </w:rPr>
        <w:t>Приёмы работы.</w:t>
      </w:r>
      <w:r w:rsidRPr="002C0376">
        <w:rPr>
          <w:rStyle w:val="c1"/>
        </w:rPr>
        <w:t xml:space="preserve"> Отбор природного материала с учётом его величины. Приёмы соединения деталей. Составление простейшей поделки из нескольких предложенных деталей.</w:t>
      </w:r>
    </w:p>
    <w:p w:rsidR="00CB445B" w:rsidRPr="00BF32E8" w:rsidRDefault="00CB445B" w:rsidP="00BF32E8">
      <w:pPr>
        <w:pStyle w:val="c9"/>
        <w:spacing w:before="0" w:beforeAutospacing="0" w:after="0" w:afterAutospacing="0"/>
        <w:ind w:firstLine="709"/>
        <w:jc w:val="both"/>
      </w:pPr>
      <w:r w:rsidRPr="002C0376">
        <w:rPr>
          <w:rStyle w:val="c1"/>
          <w:b/>
        </w:rPr>
        <w:t>Технические сведения.</w:t>
      </w:r>
      <w:r w:rsidRPr="002C0376">
        <w:rPr>
          <w:rStyle w:val="c1"/>
        </w:rPr>
        <w:t xml:space="preserve"> Названия изделий. Способы пользования изделий в быту. Простейшие понятия о сочетаниях цветов.</w:t>
      </w:r>
    </w:p>
    <w:p w:rsidR="00CB4D2E" w:rsidRPr="00CB4D2E" w:rsidRDefault="00CB4D2E" w:rsidP="009420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B4D2E">
        <w:rPr>
          <w:rFonts w:ascii="Times New Roman" w:hAnsi="Times New Roman"/>
          <w:b/>
          <w:bCs/>
          <w:iCs/>
          <w:sz w:val="24"/>
          <w:szCs w:val="24"/>
        </w:rPr>
        <w:t>Планируемые результаты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:rsidR="00CB4D2E" w:rsidRPr="00CB4D2E" w:rsidRDefault="00CB4D2E" w:rsidP="00CB4D2E">
      <w:pPr>
        <w:pStyle w:val="a6"/>
        <w:spacing w:before="0" w:beforeAutospacing="0" w:after="0" w:afterAutospacing="0"/>
        <w:ind w:firstLine="709"/>
        <w:jc w:val="both"/>
        <w:rPr>
          <w:b/>
          <w:bCs/>
        </w:rPr>
      </w:pPr>
      <w:r w:rsidRPr="00CB4D2E">
        <w:t>- осознание себя как гражданина России; формирование чувства гордости за свою Родину;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воспитание уважительного отношения к иному мнению, истории и культуре других народов;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4D2E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CB4D2E">
        <w:rPr>
          <w:rFonts w:ascii="Times New Roman" w:hAnsi="Times New Roman"/>
          <w:sz w:val="24"/>
          <w:szCs w:val="24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456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lastRenderedPageBreak/>
        <w:t>- овладение социально-бытовыми навыками, используемыми в повседневной жизни;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- принятие и освоение социальной роли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CB4D2E">
        <w:rPr>
          <w:rFonts w:ascii="Times New Roman" w:hAnsi="Times New Roman"/>
          <w:sz w:val="24"/>
          <w:szCs w:val="24"/>
        </w:rPr>
        <w:t>, проявление социально значимых мотивов учебной деятельности;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B4D2E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CB4D2E">
        <w:rPr>
          <w:rFonts w:ascii="Times New Roman" w:hAnsi="Times New Roman"/>
          <w:sz w:val="24"/>
          <w:szCs w:val="24"/>
        </w:rPr>
        <w:t xml:space="preserve"> навыков сотрудничества с взрослыми и сверстниками в разных социальных ситуациях;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 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воспитание эстетических потребностей, ценностей и чувств;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4D2E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CB4D2E">
        <w:rPr>
          <w:rFonts w:ascii="Times New Roman" w:hAnsi="Times New Roman"/>
          <w:sz w:val="24"/>
          <w:szCs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CB4D2E" w:rsidRPr="00CB4D2E" w:rsidRDefault="00CB4D2E" w:rsidP="00CB4D2E">
      <w:pPr>
        <w:pStyle w:val="23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проявление готовности к самостоятельной жизни.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Минимальный уровень: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правил организации рабочего места и умение самостоятельно его организовать в зависимости от характера выполняемой работы, (рационально располагать инструменты, материалы и приспособления на рабочем столе, сохранять порядок на рабочем месте);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видов трудовых работ;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названий и некоторых свойств поделочных материалов, используемых на уроках ручного труда, знание и соблюдение правил их хранения, санитарн</w:t>
      </w:r>
      <w:proofErr w:type="gramStart"/>
      <w:r w:rsidRPr="00CB4D2E">
        <w:rPr>
          <w:rFonts w:ascii="Times New Roman" w:hAnsi="Times New Roman"/>
          <w:sz w:val="24"/>
          <w:szCs w:val="24"/>
        </w:rPr>
        <w:t>о-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гигиенических требований при работе с ними;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названий инструментов, необходимых на уроках ручного труда, их устройства, правил техники безопасной работы с колющими и режущими инструментами;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приемов работы (разметки деталей, выделения детали из заготовки, формообразования, соединения деталей, отделки изделия), используемые на уроках ручного труда;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анализ объекта, подлежащего изготовлению, выделение и называние его признаков и свойств; определение способов соединения деталей;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пользование доступными технологическими (инструкционными) картами;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составление стандартного плана работы по пунктам;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владение некоторыми технологическими приемами ручной обработки материалов;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 xml:space="preserve">использование в работе доступных материалов (глиной и пластилином; природными материалами; бумагой и картоном; нитками и тканью; проволокой и металлом; древесиной; конструировать из </w:t>
      </w:r>
      <w:proofErr w:type="spellStart"/>
      <w:r w:rsidRPr="00CB4D2E">
        <w:rPr>
          <w:rFonts w:ascii="Times New Roman" w:hAnsi="Times New Roman"/>
          <w:sz w:val="24"/>
          <w:szCs w:val="24"/>
        </w:rPr>
        <w:t>металлоконструктора</w:t>
      </w:r>
      <w:proofErr w:type="spellEnd"/>
      <w:r w:rsidRPr="00CB4D2E">
        <w:rPr>
          <w:rFonts w:ascii="Times New Roman" w:hAnsi="Times New Roman"/>
          <w:sz w:val="24"/>
          <w:szCs w:val="24"/>
        </w:rPr>
        <w:t>).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правил рациональной организации труда, включающих упорядоченность действий и самодисциплину;</w:t>
      </w:r>
    </w:p>
    <w:p w:rsidR="008A4EF2" w:rsidRDefault="008A4EF2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знание об исторической, культурной и эстетической ценности вещей;</w:t>
      </w:r>
    </w:p>
    <w:p w:rsidR="008A4EF2" w:rsidRPr="00CB4D2E" w:rsidRDefault="008A4EF2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знание видов художественных ремесел;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нахождение необходимой информации в материалах учебника, рабочей тетради;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и использование правил безопасной работы с режущими и колющими инструментами, соблюдение санитарно-гигиенических требований при выполнении трудовых работ;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- осознанный подбор материалов по их физическим, </w:t>
      </w:r>
      <w:proofErr w:type="spellStart"/>
      <w:r w:rsidRPr="00CB4D2E">
        <w:rPr>
          <w:rFonts w:ascii="Times New Roman" w:hAnsi="Times New Roman"/>
          <w:sz w:val="24"/>
          <w:szCs w:val="24"/>
        </w:rPr>
        <w:t>декоративно</w:t>
      </w:r>
      <w:r w:rsidRPr="00CB4D2E">
        <w:rPr>
          <w:rFonts w:ascii="Times New Roman" w:hAnsi="Times New Roman"/>
          <w:sz w:val="24"/>
          <w:szCs w:val="24"/>
        </w:rPr>
        <w:softHyphen/>
        <w:t>художественным</w:t>
      </w:r>
      <w:proofErr w:type="spellEnd"/>
      <w:r w:rsidRPr="00CB4D2E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lastRenderedPageBreak/>
        <w:t>и конструктивным свойствам;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отбор оптимальных и доступных технологических приемов ручной обработки в зависимости от свойств материалов и поставленных целей, экономное расходование материалов;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простейших технических рисунков, схем, чертежей, их чтение и выполнение действий в соответствии с ними в процессе изготовления изделия;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осуществление текущего самоконтроля выполняемых практических действий и корректировка хода практической работы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6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оценка своих изделий (красиво, некрасиво, аккуратно, похоже на образец); установление причинно-следственных связей между выполняемыми действиями и их результатами;</w:t>
      </w:r>
    </w:p>
    <w:p w:rsidR="00CB4D2E" w:rsidRPr="00CB4D2E" w:rsidRDefault="00CB4D2E" w:rsidP="00CB4D2E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 w:rsidR="009420F2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выполнение общественных поручений по уборке класса и (или) мастерской</w:t>
      </w:r>
      <w:r w:rsidR="008A4EF2">
        <w:rPr>
          <w:rFonts w:ascii="Times New Roman" w:hAnsi="Times New Roman"/>
          <w:sz w:val="24"/>
          <w:szCs w:val="24"/>
        </w:rPr>
        <w:t xml:space="preserve"> после уроков труда (технологии)</w:t>
      </w:r>
      <w:r w:rsidRPr="00CB4D2E">
        <w:rPr>
          <w:rFonts w:ascii="Times New Roman" w:hAnsi="Times New Roman"/>
          <w:sz w:val="24"/>
          <w:szCs w:val="24"/>
        </w:rPr>
        <w:t>.</w:t>
      </w:r>
    </w:p>
    <w:p w:rsidR="00CB4D2E" w:rsidRPr="00CB4D2E" w:rsidRDefault="009420F2" w:rsidP="009420F2">
      <w:pPr>
        <w:pStyle w:val="23"/>
        <w:shd w:val="clear" w:color="auto" w:fill="auto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Система оценки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В соответствии с требованиями Стандарта для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с умственной отсталостью оценке подлежат личностные и предметные результаты.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Личностные результаты</w:t>
      </w:r>
      <w:r w:rsidRPr="00CB4D2E">
        <w:rPr>
          <w:rFonts w:ascii="Times New Roman" w:hAnsi="Times New Roman"/>
          <w:sz w:val="24"/>
          <w:szCs w:val="24"/>
        </w:rPr>
        <w:t xml:space="preserve"> включают овладение обучающимися социальными (жизненными) компетенциями, необходимыми для решения практико</w:t>
      </w:r>
      <w:r w:rsidRPr="00CB4D2E">
        <w:rPr>
          <w:rFonts w:ascii="Times New Roman" w:hAnsi="Times New Roman"/>
          <w:sz w:val="24"/>
          <w:szCs w:val="24"/>
        </w:rPr>
        <w:softHyphen/>
        <w:t>-ориентированных задач и обеспечивающими формирование и развитие социальных отношений, обучающихся в различных средах.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 При этом некоторые личностные результаты могут быть оценены исключительно качественно.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4D2E">
        <w:rPr>
          <w:rFonts w:ascii="Times New Roman" w:hAnsi="Times New Roman"/>
          <w:sz w:val="24"/>
          <w:szCs w:val="24"/>
        </w:rPr>
        <w:t>На основании применения метода экспертной оценки (процедура оценки результатов на основе мнений группы специалистов (экспертов) осуществляется всесторонняя и комплексная оценка овладения обучающимися социальными (жизненными) компетенциями.</w:t>
      </w:r>
      <w:proofErr w:type="gramEnd"/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Результаты анализа должны быть представлены в форме удобных и понятных всем членам экспертной группы условных единицах: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0 баллов -  нет фиксируемой динамики;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1 балл - минимальная динамика; 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2 балла - удовлетворительная динамика; 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3 балла - значительная динамика. 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Подобная оценка необходима экспертной группе для выработки ориентиров в описании динамики развития социальной (жизненной) компетенции обучающегося. Результаты оценки личностных достижений заносятся в индивидуальную карту развития обучающегося (дневник наблюдений),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</w:t>
      </w:r>
    </w:p>
    <w:p w:rsidR="00CB4D2E" w:rsidRPr="00CB4D2E" w:rsidRDefault="00CB4D2E" w:rsidP="00CB4D2E">
      <w:pPr>
        <w:pStyle w:val="23"/>
        <w:shd w:val="clear" w:color="auto" w:fill="auto"/>
        <w:spacing w:line="240" w:lineRule="auto"/>
        <w:ind w:firstLine="7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4D2E">
        <w:rPr>
          <w:rFonts w:ascii="Times New Roman" w:hAnsi="Times New Roman"/>
          <w:sz w:val="24"/>
          <w:szCs w:val="24"/>
        </w:rPr>
        <w:t>Оценку предметных результатов целесообразно начинать со второго полугодия 2 класса, то есть в тот период, когда у обучающихся будут сформированы некоторые начальные навыки чтения, письма и счета.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Кроме того, сама учебная деятельность для них будет привычной, и они смогут ее организовывать под руководством педагогического работника.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Оценка достижения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с умственной отсталостью </w:t>
      </w:r>
      <w:r w:rsidRPr="00CB4D2E">
        <w:rPr>
          <w:rFonts w:ascii="Times New Roman" w:hAnsi="Times New Roman"/>
          <w:b/>
          <w:sz w:val="24"/>
          <w:szCs w:val="24"/>
        </w:rPr>
        <w:t>предметных результатов</w:t>
      </w:r>
      <w:r w:rsidRPr="00CB4D2E">
        <w:rPr>
          <w:rFonts w:ascii="Times New Roman" w:hAnsi="Times New Roman"/>
          <w:sz w:val="24"/>
          <w:szCs w:val="24"/>
        </w:rPr>
        <w:t xml:space="preserve"> должна базироваться на принципах индивидуального и дифференцированного подходов.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Усвоенные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даже незначительные по объему и элементарные по содержанию знания и умения должны выполнять коррекционно-развивающую функцию, </w:t>
      </w:r>
      <w:r w:rsidRPr="00CB4D2E">
        <w:rPr>
          <w:rFonts w:ascii="Times New Roman" w:hAnsi="Times New Roman"/>
          <w:sz w:val="24"/>
          <w:szCs w:val="24"/>
        </w:rPr>
        <w:lastRenderedPageBreak/>
        <w:t>поскольку они играют определенную роль в становлении личности обучающегося и овладении им социальным опытом.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Для преодоления формального подхода в оценивании предметных результатов освоения АООП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с умственной отсталостью необходимо, чтобы балльная оценка свидетельствовала о качестве усвоенных знаний. В связи с этим основными критериями оценки планируемых результатов являются следующие: соответствие и (или) несоответствие науке и практике; полнота и надежность усвоения; самостоятельность применения усвоенных знаний.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 xml:space="preserve">Результаты овладения АООП выявляются в ходе выполнения </w:t>
      </w:r>
      <w:proofErr w:type="gramStart"/>
      <w:r w:rsidRPr="00CB4D2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CB4D2E">
        <w:rPr>
          <w:rFonts w:ascii="Times New Roman" w:hAnsi="Times New Roman"/>
          <w:sz w:val="24"/>
          <w:szCs w:val="24"/>
        </w:rPr>
        <w:t xml:space="preserve"> разных видов заданий, требующих верного решения: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 по способу предъявления (устные, письменные, практические);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 по характеру выполнения (репродуктивные, продуктивные, творческие).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При этом, чем больше верно выполненных заданий к общему объему, тем выше показатель надежности полученных результатов, что дает основание оценивать их как: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Оценка 3 «удовлетворительно»</w:t>
      </w:r>
      <w:r w:rsidRPr="00CB4D2E">
        <w:rPr>
          <w:rFonts w:ascii="Times New Roman" w:hAnsi="Times New Roman"/>
          <w:sz w:val="24"/>
          <w:szCs w:val="24"/>
        </w:rPr>
        <w:t xml:space="preserve"> ставится, если обучающиеся верно выполняют от 35% до 50% заданий;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 xml:space="preserve">Оценка 4 «хорошо» – </w:t>
      </w:r>
      <w:r w:rsidRPr="00CB4D2E">
        <w:rPr>
          <w:rFonts w:ascii="Times New Roman" w:hAnsi="Times New Roman"/>
          <w:sz w:val="24"/>
          <w:szCs w:val="24"/>
        </w:rPr>
        <w:t>от 51% до 65% заданий;</w:t>
      </w:r>
    </w:p>
    <w:p w:rsidR="00CB4D2E" w:rsidRPr="00CB4D2E" w:rsidRDefault="00CB4D2E" w:rsidP="00CB4D2E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Оценка 5 «очень хорошо» (отлично)</w:t>
      </w:r>
      <w:r w:rsidRPr="00CB4D2E"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b/>
          <w:sz w:val="24"/>
          <w:szCs w:val="24"/>
        </w:rPr>
        <w:t xml:space="preserve">– </w:t>
      </w:r>
      <w:r w:rsidRPr="00CB4D2E">
        <w:rPr>
          <w:rFonts w:ascii="Times New Roman" w:hAnsi="Times New Roman"/>
          <w:sz w:val="24"/>
          <w:szCs w:val="24"/>
        </w:rPr>
        <w:t>свыше 65%.</w:t>
      </w:r>
    </w:p>
    <w:p w:rsidR="00CB4D2E" w:rsidRDefault="00CB4D2E" w:rsidP="00CB4D2E">
      <w:pPr>
        <w:shd w:val="clear" w:color="auto" w:fill="FFFFFF"/>
        <w:tabs>
          <w:tab w:val="center" w:pos="5174"/>
        </w:tabs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B03A2" w:rsidRPr="0094437F" w:rsidRDefault="00AB03A2" w:rsidP="00E06AE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437F">
        <w:rPr>
          <w:rFonts w:ascii="Times New Roman" w:hAnsi="Times New Roman"/>
          <w:b/>
          <w:bCs/>
          <w:sz w:val="24"/>
          <w:szCs w:val="24"/>
        </w:rPr>
        <w:t>Кален</w:t>
      </w:r>
      <w:r w:rsidR="0094437F">
        <w:rPr>
          <w:rFonts w:ascii="Times New Roman" w:hAnsi="Times New Roman"/>
          <w:b/>
          <w:bCs/>
          <w:sz w:val="24"/>
          <w:szCs w:val="24"/>
        </w:rPr>
        <w:t>дарно-тематическое планирование</w:t>
      </w:r>
    </w:p>
    <w:p w:rsidR="00AB03A2" w:rsidRPr="00C10BD7" w:rsidRDefault="00AB03A2" w:rsidP="009443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29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993"/>
        <w:gridCol w:w="5670"/>
        <w:gridCol w:w="1701"/>
        <w:gridCol w:w="1701"/>
      </w:tblGrid>
      <w:tr w:rsidR="00F267D7" w:rsidRPr="0094437F" w:rsidTr="009420F2">
        <w:trPr>
          <w:trHeight w:val="63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Дата</w:t>
            </w:r>
          </w:p>
        </w:tc>
      </w:tr>
      <w:tr w:rsidR="00F267D7" w:rsidRPr="0094437F" w:rsidTr="009420F2">
        <w:trPr>
          <w:trHeight w:val="60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B84407" w:rsidRDefault="00B84407" w:rsidP="00B8440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B844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«Что ты знаешь о бумаге?» Складывание из бумаги треугольного модуля.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7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 из треугольников «Лиса»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66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844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4407" w:rsidRPr="00B84407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 простых форм из квадрата. Фигура</w:t>
            </w:r>
          </w:p>
          <w:p w:rsidR="00F267D7" w:rsidRPr="009420F2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«Рыбка».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399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84407">
              <w:rPr>
                <w:rFonts w:ascii="Times New Roman" w:hAnsi="Times New Roman"/>
                <w:sz w:val="24"/>
                <w:szCs w:val="24"/>
              </w:rPr>
              <w:t>4</w:t>
            </w:r>
            <w:r w:rsidR="00B84407">
              <w:rPr>
                <w:rFonts w:ascii="Times New Roman" w:hAnsi="Times New Roman"/>
                <w:sz w:val="24"/>
                <w:szCs w:val="24"/>
              </w:rPr>
              <w:t>-7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4407" w:rsidRPr="00B84407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Нахождение на линейке длины, заданной </w:t>
            </w:r>
            <w:proofErr w:type="gramStart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B84407" w:rsidRPr="00B84407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миллиметрах</w:t>
            </w:r>
            <w:proofErr w:type="gramEnd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. Игра «Геометрический конструктор»</w:t>
            </w:r>
          </w:p>
          <w:p w:rsidR="00F267D7" w:rsidRPr="009420F2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(силуэт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животных, птиц, людей,  самолета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54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B844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 с тканью.</w:t>
            </w:r>
            <w:r>
              <w:t xml:space="preserve"> 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«Что 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знаешь о ткани?» Бумажная схема 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полотняного переплетения нитей.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5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10-11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B4125F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sz w:val="24"/>
                <w:szCs w:val="24"/>
              </w:rPr>
              <w:t>Виды работ и технологические операции при работе</w:t>
            </w:r>
            <w:r w:rsidR="00B412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407">
              <w:rPr>
                <w:rFonts w:ascii="Times New Roman" w:hAnsi="Times New Roman"/>
                <w:sz w:val="24"/>
                <w:szCs w:val="24"/>
              </w:rPr>
              <w:t>с нитками и тканью. Скручивание ткани.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4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B84407" w:rsidRDefault="00B8440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12-13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Игрушка «Кукла-скрутка»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2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14-15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Работа с бумагой и картоном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Разметк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округлых деталей по шаблонам. 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Подвижно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соединение деталей. Игрушка с </w:t>
            </w: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подвижным соединением деталей «Цыпленок»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267D7" w:rsidRPr="0094437F" w:rsidTr="009420F2">
        <w:trPr>
          <w:trHeight w:val="509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16-17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номное использование бумаги при </w:t>
            </w:r>
            <w:r w:rsidRPr="00B844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вычерчивании нескольких окружностей. Игрушка из бумажных кругов «Попугай»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19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8440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Развертка изделия. Сгибание бумаги </w:t>
            </w:r>
            <w:proofErr w:type="gramStart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заданным</w:t>
            </w:r>
          </w:p>
          <w:p w:rsidR="00B8440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условным обозначениям. Конверт для писем </w:t>
            </w:r>
            <w:proofErr w:type="gramStart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B8440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клеевым соединением деталей. Конверт с замком</w:t>
            </w:r>
          </w:p>
          <w:p w:rsidR="00F267D7" w:rsidRPr="009420F2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без клеевого соединения деталей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8440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Разметка геометрического орнамента с помощью</w:t>
            </w:r>
          </w:p>
          <w:p w:rsidR="00B84407" w:rsidRPr="00B84407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угольника. Аппликация «Коврик с </w:t>
            </w:r>
            <w:proofErr w:type="gramStart"/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геометрическим</w:t>
            </w:r>
            <w:proofErr w:type="gramEnd"/>
          </w:p>
          <w:p w:rsidR="00F267D7" w:rsidRPr="009420F2" w:rsidRDefault="00B84407" w:rsidP="00B844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4407">
              <w:rPr>
                <w:rFonts w:ascii="Times New Roman" w:hAnsi="Times New Roman"/>
                <w:color w:val="000000"/>
                <w:sz w:val="24"/>
                <w:szCs w:val="24"/>
              </w:rPr>
              <w:t>орнаментом»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B8440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color w:val="000000"/>
                <w:sz w:val="24"/>
                <w:szCs w:val="24"/>
              </w:rPr>
              <w:t>Разметка прям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оугольника с помощью угольника. </w:t>
            </w:r>
            <w:r w:rsidRPr="002F33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Разметка наклонн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 линий с помощью угольника.</w:t>
            </w:r>
          </w:p>
          <w:p w:rsidR="00F267D7" w:rsidRP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2F33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Закладка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книг из зигзагообразных полос», </w:t>
            </w:r>
            <w:r w:rsidRPr="002F33C9">
              <w:rPr>
                <w:rFonts w:ascii="Times New Roman" w:hAnsi="Times New Roman"/>
                <w:color w:val="000000"/>
                <w:sz w:val="24"/>
                <w:szCs w:val="24"/>
              </w:rPr>
              <w:t>«Закладка для книг со «свободным плетением»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2F33C9" w:rsidRDefault="002F33C9" w:rsidP="002F33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33C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24-25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2F33C9" w:rsidRDefault="002F33C9" w:rsidP="002F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b/>
                <w:sz w:val="24"/>
                <w:szCs w:val="24"/>
              </w:rPr>
              <w:t>Работа с металлом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2F33C9">
              <w:rPr>
                <w:rFonts w:ascii="Times New Roman" w:hAnsi="Times New Roman"/>
                <w:sz w:val="24"/>
                <w:szCs w:val="24"/>
              </w:rPr>
              <w:t xml:space="preserve">«Что надо знать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металле».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сжимание, </w:t>
            </w:r>
            <w:r w:rsidRPr="002F33C9">
              <w:rPr>
                <w:rFonts w:ascii="Times New Roman" w:hAnsi="Times New Roman"/>
                <w:sz w:val="24"/>
                <w:szCs w:val="24"/>
              </w:rPr>
              <w:t>скручивание алюминиевой фольги.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9420F2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2F33C9" w:rsidRPr="002F33C9" w:rsidRDefault="002F33C9" w:rsidP="002F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Практическая работа. Изготовление изделия их</w:t>
            </w:r>
          </w:p>
          <w:p w:rsidR="00F267D7" w:rsidRPr="009420F2" w:rsidRDefault="002F33C9" w:rsidP="002F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фольги «Дерево»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2F33C9">
        <w:trPr>
          <w:trHeight w:val="56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с бумагой и картоном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F267D7" w:rsidRPr="00942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F33C9"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 из бумаги. «Снежинка»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44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Складывание из бумаги. «Звезда»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78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32-33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F33C9" w:rsidRP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F33C9">
              <w:rPr>
                <w:rFonts w:ascii="Times New Roman" w:hAnsi="Times New Roman"/>
                <w:sz w:val="24"/>
                <w:szCs w:val="24"/>
              </w:rPr>
              <w:t>ырезание симметричных деталей из бумаги,</w:t>
            </w:r>
          </w:p>
          <w:p w:rsidR="00F267D7" w:rsidRPr="009420F2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сложенной пополам. «Птица»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328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34-35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F33C9" w:rsidRP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Деление круга на равные части с помощью</w:t>
            </w:r>
          </w:p>
          <w:p w:rsidR="00F267D7" w:rsidRP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угольника и линей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ки. Объемное елочное украшение, </w:t>
            </w:r>
            <w:r w:rsidRPr="002F33C9">
              <w:rPr>
                <w:rFonts w:ascii="Times New Roman" w:hAnsi="Times New Roman"/>
                <w:sz w:val="24"/>
                <w:szCs w:val="24"/>
              </w:rPr>
              <w:t>елочная игрушка «Солнышко»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569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36-37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F33C9" w:rsidRPr="002F33C9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Тиражирова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ние элементов. Точечное клеевое </w:t>
            </w:r>
            <w:r w:rsidRPr="002F33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соединение деталей. Растягивающаяся игрушка</w:t>
            </w:r>
          </w:p>
          <w:p w:rsidR="00F267D7" w:rsidRPr="009420F2" w:rsidRDefault="002F33C9" w:rsidP="002F33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«Матрешка»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5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2F33C9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38-39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2F33C9" w:rsidRPr="002F33C9" w:rsidRDefault="002F33C9" w:rsidP="002F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Тиражирование элементов. Точечное клеевое</w:t>
            </w:r>
          </w:p>
          <w:p w:rsidR="00F267D7" w:rsidRPr="009420F2" w:rsidRDefault="002F33C9" w:rsidP="002F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33C9">
              <w:rPr>
                <w:rFonts w:ascii="Times New Roman" w:hAnsi="Times New Roman"/>
                <w:sz w:val="24"/>
                <w:szCs w:val="24"/>
              </w:rPr>
              <w:t>соединение деталей. Растягивающаяся игрушка «Гусеница»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56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40-41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AE4D46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/>
                <w:sz w:val="24"/>
                <w:szCs w:val="24"/>
              </w:rPr>
              <w:t>Работа с нитками.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Связывание ниток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пучок. Аппликация «Цветок из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ниток»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345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sz w:val="24"/>
                <w:szCs w:val="24"/>
              </w:rPr>
              <w:t>Связывание ниток в пучок. «Помпон из ниток»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AE4D46" w:rsidRPr="00AE4D46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/>
                <w:sz w:val="24"/>
                <w:szCs w:val="24"/>
              </w:rPr>
              <w:t>Работа с проволокой.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Изгибание проволоки. Декоративные фигурки птиц,</w:t>
            </w:r>
          </w:p>
          <w:p w:rsidR="00F267D7" w:rsidRPr="00AE4D46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4D46">
              <w:rPr>
                <w:rFonts w:ascii="Times New Roman" w:hAnsi="Times New Roman"/>
                <w:sz w:val="24"/>
                <w:szCs w:val="24"/>
              </w:rPr>
              <w:t>зверей, человечков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AE4D46">
        <w:trPr>
          <w:trHeight w:val="62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697835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E4D46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Сборка изделия из разных материалов (проволока, бумага, нитки). «Муха»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6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48-49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E4D46" w:rsidRDefault="00AE4D46" w:rsidP="00AE4D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Работа с бумагой. </w:t>
            </w:r>
            <w:r w:rsidRPr="00AE4D46">
              <w:rPr>
                <w:rFonts w:ascii="Times New Roman" w:hAnsi="Times New Roman"/>
                <w:color w:val="000000"/>
                <w:sz w:val="24"/>
                <w:szCs w:val="24"/>
              </w:rPr>
              <w:t>Изготовле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открытой коробочки способом </w:t>
            </w:r>
            <w:r w:rsidRPr="00AE4D46">
              <w:rPr>
                <w:rFonts w:ascii="Times New Roman" w:hAnsi="Times New Roman"/>
                <w:color w:val="000000"/>
                <w:sz w:val="24"/>
                <w:szCs w:val="24"/>
              </w:rPr>
              <w:t>сгибания бумаги. «Открытая коробочка»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38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50-51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E4D46" w:rsidRDefault="00AE4D46" w:rsidP="00AE4D4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Линии чертежа. Чтение чертежа. Летающая модель «Самолет»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3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52-53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E4D46" w:rsidRDefault="00AE4D46" w:rsidP="00AE4D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b/>
                <w:sz w:val="24"/>
                <w:szCs w:val="24"/>
              </w:rPr>
              <w:t>Работа с древесиной.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E4D4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ты знаешь о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древесине?» Обработка древесины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ручными 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струментами, Клеевое соединение </w:t>
            </w:r>
            <w:r w:rsidRPr="00AE4D46">
              <w:rPr>
                <w:rFonts w:ascii="Times New Roman" w:hAnsi="Times New Roman"/>
                <w:sz w:val="24"/>
                <w:szCs w:val="24"/>
              </w:rPr>
              <w:t>деталей из древесины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2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54-55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 из карандашной стружки «Цветок».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AE4D46">
        <w:trPr>
          <w:trHeight w:val="259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56-57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4D46">
              <w:rPr>
                <w:rFonts w:ascii="Times New Roman" w:hAnsi="Times New Roman"/>
                <w:sz w:val="24"/>
                <w:szCs w:val="24"/>
              </w:rPr>
              <w:t>Аппликации из древесных опилок «Дом»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49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E4D46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58-59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F20A7" w:rsidRDefault="00AF20A7" w:rsidP="00AF20A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Картонажно</w:t>
            </w:r>
            <w:r w:rsidRPr="00AF20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-переплетные работы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AF20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Переплет. Записная книжк</w:t>
            </w:r>
            <w:proofErr w:type="gramStart"/>
            <w:r w:rsidRPr="00AF20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раскладушка с </w:t>
            </w:r>
            <w:r w:rsidRPr="00AF20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переплетной крышкой, «Блокнот».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483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60-61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AF20A7" w:rsidRDefault="00AF20A7" w:rsidP="00AF20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Ручные швейные работы.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Ремонт одежды. Пришивание пуговиц с четырьмя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сквозными отверстиями.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194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62-63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sz w:val="24"/>
                <w:szCs w:val="24"/>
              </w:rPr>
              <w:t>Пришивание пуговиц с ушком.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0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32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64-66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F20A7" w:rsidRPr="00AF20A7" w:rsidRDefault="00AF20A7" w:rsidP="00AF20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работа. Пришивание пуговиц.</w:t>
            </w:r>
          </w:p>
          <w:p w:rsidR="00AF20A7" w:rsidRPr="00AF20A7" w:rsidRDefault="00AF20A7" w:rsidP="00AF20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Отделка изделий пуговицами. Аппликации </w:t>
            </w:r>
            <w:proofErr w:type="gramStart"/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F267D7" w:rsidRPr="009420F2" w:rsidRDefault="00AF20A7" w:rsidP="00AF20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«Медведь», «Кот»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263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67-68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F20A7" w:rsidRPr="00AF20A7" w:rsidRDefault="00AF20A7" w:rsidP="00AF20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Ремонт одежда. Изготовление и пришивание</w:t>
            </w:r>
          </w:p>
          <w:p w:rsidR="00F267D7" w:rsidRPr="009420F2" w:rsidRDefault="00AF20A7" w:rsidP="00AF20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0A7">
              <w:rPr>
                <w:rFonts w:ascii="Times New Roman" w:hAnsi="Times New Roman"/>
                <w:color w:val="000000"/>
                <w:sz w:val="24"/>
                <w:szCs w:val="24"/>
              </w:rPr>
              <w:t>вешалки.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AF20A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7D7" w:rsidRPr="0094437F" w:rsidTr="00697835">
        <w:trPr>
          <w:trHeight w:val="38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20F2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267D7" w:rsidRPr="009420F2" w:rsidRDefault="008A4EF2" w:rsidP="009420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  <w:r w:rsidR="00F267D7" w:rsidRPr="009420F2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267D7" w:rsidRPr="009420F2" w:rsidRDefault="00F267D7" w:rsidP="0094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DA9" w:rsidRDefault="002E4DA9" w:rsidP="002E4D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22ED">
        <w:rPr>
          <w:rFonts w:ascii="Times New Roman" w:hAnsi="Times New Roman"/>
          <w:b/>
          <w:sz w:val="24"/>
          <w:szCs w:val="24"/>
        </w:rPr>
        <w:t>Учебно-методические и технические средства обучения.</w:t>
      </w:r>
    </w:p>
    <w:p w:rsidR="002E4DA9" w:rsidRDefault="002E4DA9" w:rsidP="002E4DA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рограммы специальных (коррекционных) общеобразовательных учреждений VIII вида, </w:t>
      </w:r>
      <w:r>
        <w:rPr>
          <w:rFonts w:ascii="Times New Roman" w:hAnsi="Times New Roman"/>
          <w:color w:val="000000"/>
          <w:sz w:val="24"/>
          <w:szCs w:val="24"/>
        </w:rPr>
        <w:t>0-4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 классы, по</w:t>
      </w:r>
      <w:r>
        <w:rPr>
          <w:rFonts w:ascii="Times New Roman" w:hAnsi="Times New Roman"/>
          <w:color w:val="000000"/>
          <w:sz w:val="24"/>
          <w:szCs w:val="24"/>
        </w:rPr>
        <w:t xml:space="preserve">д редакцией И.М.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Бгажноковой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 (</w:t>
      </w:r>
      <w:r w:rsidRPr="008A3B49">
        <w:rPr>
          <w:rFonts w:ascii="Times New Roman" w:hAnsi="Times New Roman"/>
          <w:color w:val="000000"/>
          <w:sz w:val="24"/>
          <w:szCs w:val="24"/>
        </w:rPr>
        <w:t>Москва «Просвещение» 201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8A3B49">
        <w:rPr>
          <w:rFonts w:ascii="Times New Roman" w:hAnsi="Times New Roman"/>
          <w:color w:val="000000"/>
          <w:sz w:val="24"/>
          <w:szCs w:val="24"/>
        </w:rPr>
        <w:t xml:space="preserve"> года).</w:t>
      </w:r>
    </w:p>
    <w:p w:rsidR="00AB03A2" w:rsidRPr="002E4DA9" w:rsidRDefault="002E4DA9" w:rsidP="002E4D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2.Учебник </w:t>
      </w:r>
      <w:r>
        <w:rPr>
          <w:rFonts w:ascii="Times New Roman" w:hAnsi="Times New Roman"/>
          <w:sz w:val="24"/>
          <w:szCs w:val="24"/>
        </w:rPr>
        <w:t>«Технология. Ручной труд» 4</w:t>
      </w:r>
      <w:r w:rsidRPr="002A4C89">
        <w:rPr>
          <w:rFonts w:ascii="Times New Roman" w:hAnsi="Times New Roman"/>
          <w:sz w:val="24"/>
          <w:szCs w:val="24"/>
        </w:rPr>
        <w:t xml:space="preserve"> класс, </w:t>
      </w:r>
      <w:r>
        <w:rPr>
          <w:rFonts w:ascii="Times New Roman" w:hAnsi="Times New Roman"/>
          <w:sz w:val="24"/>
          <w:szCs w:val="24"/>
        </w:rPr>
        <w:t>под ред. Кузнецовой Л.А., Симукова Я.С.</w:t>
      </w:r>
      <w:r w:rsidR="00AF20A7">
        <w:rPr>
          <w:rFonts w:ascii="Times New Roman" w:hAnsi="Times New Roman"/>
          <w:sz w:val="24"/>
          <w:szCs w:val="24"/>
        </w:rPr>
        <w:t>– М.: «Просвещение», 2025</w:t>
      </w:r>
      <w:r w:rsidRPr="002A4C89">
        <w:rPr>
          <w:rFonts w:ascii="Times New Roman" w:hAnsi="Times New Roman"/>
          <w:sz w:val="24"/>
          <w:szCs w:val="24"/>
        </w:rPr>
        <w:t xml:space="preserve"> г.</w:t>
      </w:r>
    </w:p>
    <w:p w:rsidR="00AB03A2" w:rsidRDefault="002C6C22" w:rsidP="00FF181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Литература</w:t>
      </w:r>
    </w:p>
    <w:p w:rsidR="00F267D7" w:rsidRDefault="00F267D7" w:rsidP="00F267D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Давыдова</w:t>
      </w:r>
      <w:r w:rsidRPr="00F267D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Г.Н. Пластилинография-</w:t>
      </w:r>
      <w:smartTag w:uri="urn:schemas-microsoft-com:office:smarttags" w:element="metricconverter">
        <w:smartTagPr>
          <w:attr w:name="ProductID" w:val="2. М"/>
        </w:smartTagPr>
        <w:r>
          <w:rPr>
            <w:rFonts w:ascii="Times New Roman" w:hAnsi="Times New Roman"/>
            <w:color w:val="000000"/>
            <w:sz w:val="24"/>
            <w:szCs w:val="24"/>
          </w:rPr>
          <w:t>2. М</w:t>
        </w:r>
      </w:smartTag>
      <w:r w:rsidR="00AF20A7">
        <w:rPr>
          <w:rFonts w:ascii="Times New Roman" w:hAnsi="Times New Roman"/>
          <w:color w:val="000000"/>
          <w:sz w:val="24"/>
          <w:szCs w:val="24"/>
        </w:rPr>
        <w:t>.: «Скрипторий», 2021</w:t>
      </w:r>
      <w:r>
        <w:rPr>
          <w:rFonts w:ascii="Times New Roman" w:hAnsi="Times New Roman"/>
          <w:color w:val="000000"/>
          <w:sz w:val="24"/>
          <w:szCs w:val="24"/>
        </w:rPr>
        <w:t>г.</w:t>
      </w:r>
    </w:p>
    <w:p w:rsidR="00F267D7" w:rsidRPr="00723C70" w:rsidRDefault="00F267D7" w:rsidP="00F267D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23C70">
        <w:rPr>
          <w:rFonts w:ascii="Times New Roman" w:hAnsi="Times New Roman"/>
          <w:color w:val="000000"/>
          <w:sz w:val="24"/>
          <w:szCs w:val="24"/>
        </w:rPr>
        <w:t>Куцакова</w:t>
      </w:r>
      <w:proofErr w:type="spellEnd"/>
      <w:r w:rsidRPr="00F267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>Л.В. Конструирование и ручной труд. Пособие дл</w:t>
      </w:r>
      <w:r w:rsidR="00AF20A7">
        <w:rPr>
          <w:rFonts w:ascii="Times New Roman" w:hAnsi="Times New Roman"/>
          <w:color w:val="000000"/>
          <w:sz w:val="24"/>
          <w:szCs w:val="24"/>
        </w:rPr>
        <w:t>я учителя. М.: Просвещение. 2022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Pr="00723C70">
        <w:rPr>
          <w:rFonts w:ascii="Times New Roman" w:hAnsi="Times New Roman"/>
          <w:color w:val="000000"/>
          <w:sz w:val="24"/>
          <w:szCs w:val="24"/>
        </w:rPr>
        <w:t>.</w:t>
      </w:r>
    </w:p>
    <w:p w:rsidR="00F267D7" w:rsidRPr="00723C70" w:rsidRDefault="00F267D7" w:rsidP="00F267D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23C70">
        <w:rPr>
          <w:rFonts w:ascii="Times New Roman" w:hAnsi="Times New Roman"/>
          <w:color w:val="000000"/>
          <w:sz w:val="24"/>
          <w:szCs w:val="24"/>
        </w:rPr>
        <w:t>Куцакова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 xml:space="preserve">Л.В. Мама, я умею </w:t>
      </w:r>
      <w:r w:rsidR="00AF20A7">
        <w:rPr>
          <w:rFonts w:ascii="Times New Roman" w:hAnsi="Times New Roman"/>
          <w:color w:val="000000"/>
          <w:sz w:val="24"/>
          <w:szCs w:val="24"/>
        </w:rPr>
        <w:t>лепить. М.: Мой Мир, 2023</w:t>
      </w:r>
      <w:r>
        <w:rPr>
          <w:rFonts w:ascii="Times New Roman" w:hAnsi="Times New Roman"/>
          <w:color w:val="000000"/>
          <w:sz w:val="24"/>
          <w:szCs w:val="24"/>
        </w:rPr>
        <w:t>г.</w:t>
      </w:r>
    </w:p>
    <w:p w:rsidR="00F267D7" w:rsidRPr="00F267D7" w:rsidRDefault="00F267D7" w:rsidP="00F267D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>Петрова</w:t>
      </w:r>
      <w:r w:rsidRPr="00F267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>В.Г. Обучение учащихся 1-4 классов вспомогательной школы. Пособие для учителя.</w:t>
      </w:r>
      <w:r w:rsidR="00AF20A7">
        <w:rPr>
          <w:rFonts w:ascii="Times New Roman" w:hAnsi="Times New Roman"/>
          <w:color w:val="000000"/>
          <w:sz w:val="24"/>
          <w:szCs w:val="24"/>
        </w:rPr>
        <w:t xml:space="preserve"> М.: просвещение, 2021</w:t>
      </w:r>
      <w:r>
        <w:rPr>
          <w:rFonts w:ascii="Times New Roman" w:hAnsi="Times New Roman"/>
          <w:color w:val="000000"/>
          <w:sz w:val="24"/>
          <w:szCs w:val="24"/>
        </w:rPr>
        <w:t>г.</w:t>
      </w:r>
    </w:p>
    <w:p w:rsidR="00AB03A2" w:rsidRPr="00723C70" w:rsidRDefault="00F267D7" w:rsidP="00F267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</w:t>
      </w:r>
      <w:r w:rsidR="00AB03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B03A2" w:rsidRPr="00723C70">
        <w:rPr>
          <w:rFonts w:ascii="Times New Roman" w:hAnsi="Times New Roman"/>
          <w:color w:val="000000"/>
          <w:sz w:val="24"/>
          <w:szCs w:val="24"/>
        </w:rPr>
        <w:t>Жидкина</w:t>
      </w:r>
      <w:proofErr w:type="spellEnd"/>
      <w:r w:rsidRPr="00F267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>Т.С.</w:t>
      </w:r>
      <w:r w:rsidR="00AB03A2" w:rsidRPr="00723C70">
        <w:rPr>
          <w:rFonts w:ascii="Times New Roman" w:hAnsi="Times New Roman"/>
          <w:color w:val="000000"/>
          <w:sz w:val="24"/>
          <w:szCs w:val="24"/>
        </w:rPr>
        <w:t>, Кузьмина</w:t>
      </w:r>
      <w:r w:rsidRPr="00F267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3C70">
        <w:rPr>
          <w:rFonts w:ascii="Times New Roman" w:hAnsi="Times New Roman"/>
          <w:color w:val="000000"/>
          <w:sz w:val="24"/>
          <w:szCs w:val="24"/>
        </w:rPr>
        <w:t>Н.Н.</w:t>
      </w:r>
      <w:r w:rsidR="00AB03A2" w:rsidRPr="00723C70">
        <w:rPr>
          <w:rFonts w:ascii="Times New Roman" w:hAnsi="Times New Roman"/>
          <w:color w:val="000000"/>
          <w:sz w:val="24"/>
          <w:szCs w:val="24"/>
        </w:rPr>
        <w:t>. Методика преподавания ручного труда в младших классах коррекционной школы VIII в</w:t>
      </w:r>
      <w:r w:rsidR="00AF20A7">
        <w:rPr>
          <w:rFonts w:ascii="Times New Roman" w:hAnsi="Times New Roman"/>
          <w:color w:val="000000"/>
          <w:sz w:val="24"/>
          <w:szCs w:val="24"/>
        </w:rPr>
        <w:t>ида. М.: Академия, 2022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г.</w:t>
      </w:r>
    </w:p>
    <w:p w:rsidR="00F267D7" w:rsidRDefault="00F267D7" w:rsidP="00F267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F267D7" w:rsidSect="00BD671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407" w:rsidRDefault="00B84407" w:rsidP="00D71247">
      <w:pPr>
        <w:spacing w:after="0" w:line="240" w:lineRule="auto"/>
      </w:pPr>
      <w:r>
        <w:separator/>
      </w:r>
    </w:p>
  </w:endnote>
  <w:endnote w:type="continuationSeparator" w:id="0">
    <w:p w:rsidR="00B84407" w:rsidRDefault="00B84407" w:rsidP="00D7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07" w:rsidRDefault="0094476C">
    <w:pPr>
      <w:pStyle w:val="a4"/>
      <w:jc w:val="right"/>
    </w:pPr>
    <w:r>
      <w:fldChar w:fldCharType="begin"/>
    </w:r>
    <w:r w:rsidR="00B84407">
      <w:instrText xml:space="preserve"> PAGE   \* MERGEFORMAT </w:instrText>
    </w:r>
    <w:r>
      <w:fldChar w:fldCharType="separate"/>
    </w:r>
    <w:r w:rsidR="00AD4EA5">
      <w:rPr>
        <w:noProof/>
      </w:rPr>
      <w:t>10</w:t>
    </w:r>
    <w:r>
      <w:rPr>
        <w:noProof/>
      </w:rPr>
      <w:fldChar w:fldCharType="end"/>
    </w:r>
  </w:p>
  <w:p w:rsidR="00B84407" w:rsidRDefault="00B8440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407" w:rsidRDefault="00B84407" w:rsidP="00D71247">
      <w:pPr>
        <w:spacing w:after="0" w:line="240" w:lineRule="auto"/>
      </w:pPr>
      <w:r>
        <w:separator/>
      </w:r>
    </w:p>
  </w:footnote>
  <w:footnote w:type="continuationSeparator" w:id="0">
    <w:p w:rsidR="00B84407" w:rsidRDefault="00B84407" w:rsidP="00D71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38"/>
    <w:multiLevelType w:val="hybridMultilevel"/>
    <w:tmpl w:val="00003B25"/>
    <w:lvl w:ilvl="0" w:tplc="00001E1F">
      <w:start w:val="1"/>
      <w:numFmt w:val="bullet"/>
      <w:lvlText w:val="В"/>
      <w:lvlJc w:val="left"/>
      <w:pPr>
        <w:tabs>
          <w:tab w:val="num" w:pos="502"/>
        </w:tabs>
        <w:ind w:left="502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6E5D"/>
    <w:multiLevelType w:val="hybridMultilevel"/>
    <w:tmpl w:val="00001AD4"/>
    <w:lvl w:ilvl="0" w:tplc="000063CB"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BFC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5D31CB2"/>
    <w:multiLevelType w:val="hybridMultilevel"/>
    <w:tmpl w:val="D10C63EA"/>
    <w:lvl w:ilvl="0" w:tplc="A508D4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467B30"/>
    <w:multiLevelType w:val="multilevel"/>
    <w:tmpl w:val="6476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DB14C9F"/>
    <w:multiLevelType w:val="hybridMultilevel"/>
    <w:tmpl w:val="69DA3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E71453"/>
    <w:multiLevelType w:val="hybridMultilevel"/>
    <w:tmpl w:val="13BA45D6"/>
    <w:lvl w:ilvl="0" w:tplc="80B03DF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4E009C"/>
    <w:multiLevelType w:val="hybridMultilevel"/>
    <w:tmpl w:val="2736B9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155D04"/>
    <w:multiLevelType w:val="hybridMultilevel"/>
    <w:tmpl w:val="3CB0A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9D43B3"/>
    <w:multiLevelType w:val="multilevel"/>
    <w:tmpl w:val="CA82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65F195C"/>
    <w:multiLevelType w:val="hybridMultilevel"/>
    <w:tmpl w:val="375291E0"/>
    <w:lvl w:ilvl="0" w:tplc="E0D83B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2009E8"/>
    <w:multiLevelType w:val="multilevel"/>
    <w:tmpl w:val="8A7C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21BC"/>
    <w:rsid w:val="00001ABE"/>
    <w:rsid w:val="000537E4"/>
    <w:rsid w:val="000629F3"/>
    <w:rsid w:val="00065E39"/>
    <w:rsid w:val="0008517C"/>
    <w:rsid w:val="000B0C26"/>
    <w:rsid w:val="000C3780"/>
    <w:rsid w:val="000D3793"/>
    <w:rsid w:val="000E11AF"/>
    <w:rsid w:val="000F78B3"/>
    <w:rsid w:val="00107D25"/>
    <w:rsid w:val="00117FDE"/>
    <w:rsid w:val="0014016F"/>
    <w:rsid w:val="001537FE"/>
    <w:rsid w:val="00183B7F"/>
    <w:rsid w:val="001B046C"/>
    <w:rsid w:val="001B2D53"/>
    <w:rsid w:val="001C0C65"/>
    <w:rsid w:val="001C64BD"/>
    <w:rsid w:val="001D3BF4"/>
    <w:rsid w:val="001E6871"/>
    <w:rsid w:val="001F44BD"/>
    <w:rsid w:val="001F7966"/>
    <w:rsid w:val="0021042F"/>
    <w:rsid w:val="0021361F"/>
    <w:rsid w:val="00215DDF"/>
    <w:rsid w:val="002270C6"/>
    <w:rsid w:val="002845C8"/>
    <w:rsid w:val="00296D0C"/>
    <w:rsid w:val="002C6C22"/>
    <w:rsid w:val="002E4DA9"/>
    <w:rsid w:val="002E725E"/>
    <w:rsid w:val="002F33C9"/>
    <w:rsid w:val="00302479"/>
    <w:rsid w:val="00311A32"/>
    <w:rsid w:val="0031606B"/>
    <w:rsid w:val="00331EB9"/>
    <w:rsid w:val="00337C3D"/>
    <w:rsid w:val="0035297B"/>
    <w:rsid w:val="003543FF"/>
    <w:rsid w:val="003921BC"/>
    <w:rsid w:val="003B0AA4"/>
    <w:rsid w:val="003E118D"/>
    <w:rsid w:val="003F3010"/>
    <w:rsid w:val="003F75CB"/>
    <w:rsid w:val="004029AF"/>
    <w:rsid w:val="00413E8C"/>
    <w:rsid w:val="00454324"/>
    <w:rsid w:val="004A00EC"/>
    <w:rsid w:val="004A64A6"/>
    <w:rsid w:val="004A6DFF"/>
    <w:rsid w:val="004C1732"/>
    <w:rsid w:val="004E366B"/>
    <w:rsid w:val="004E4969"/>
    <w:rsid w:val="0051645D"/>
    <w:rsid w:val="005240CE"/>
    <w:rsid w:val="00542D3C"/>
    <w:rsid w:val="00545A59"/>
    <w:rsid w:val="00564195"/>
    <w:rsid w:val="00566B16"/>
    <w:rsid w:val="00597373"/>
    <w:rsid w:val="005A3CF2"/>
    <w:rsid w:val="005B2A9B"/>
    <w:rsid w:val="005B5A3D"/>
    <w:rsid w:val="00602122"/>
    <w:rsid w:val="006022D9"/>
    <w:rsid w:val="00632675"/>
    <w:rsid w:val="00650528"/>
    <w:rsid w:val="0066776F"/>
    <w:rsid w:val="00697835"/>
    <w:rsid w:val="006A533F"/>
    <w:rsid w:val="006A6C8A"/>
    <w:rsid w:val="006B1735"/>
    <w:rsid w:val="006C284F"/>
    <w:rsid w:val="006D567E"/>
    <w:rsid w:val="006E21A7"/>
    <w:rsid w:val="006E459C"/>
    <w:rsid w:val="00723C70"/>
    <w:rsid w:val="007578BE"/>
    <w:rsid w:val="00765AE0"/>
    <w:rsid w:val="007731D4"/>
    <w:rsid w:val="007A3312"/>
    <w:rsid w:val="007B62D5"/>
    <w:rsid w:val="00844E2F"/>
    <w:rsid w:val="0085710D"/>
    <w:rsid w:val="00892225"/>
    <w:rsid w:val="008A4EF2"/>
    <w:rsid w:val="008A5949"/>
    <w:rsid w:val="008B4981"/>
    <w:rsid w:val="00900F00"/>
    <w:rsid w:val="00911B6A"/>
    <w:rsid w:val="00932AFE"/>
    <w:rsid w:val="009420F2"/>
    <w:rsid w:val="0094437F"/>
    <w:rsid w:val="0094476C"/>
    <w:rsid w:val="00947119"/>
    <w:rsid w:val="009657EC"/>
    <w:rsid w:val="00995BE7"/>
    <w:rsid w:val="009F47FB"/>
    <w:rsid w:val="00A41535"/>
    <w:rsid w:val="00AA054F"/>
    <w:rsid w:val="00AB03A2"/>
    <w:rsid w:val="00AD4EA5"/>
    <w:rsid w:val="00AE2159"/>
    <w:rsid w:val="00AE4D46"/>
    <w:rsid w:val="00AF20A7"/>
    <w:rsid w:val="00AF230D"/>
    <w:rsid w:val="00B11102"/>
    <w:rsid w:val="00B11496"/>
    <w:rsid w:val="00B121C7"/>
    <w:rsid w:val="00B32374"/>
    <w:rsid w:val="00B4125F"/>
    <w:rsid w:val="00B44402"/>
    <w:rsid w:val="00B74182"/>
    <w:rsid w:val="00B803AB"/>
    <w:rsid w:val="00B84407"/>
    <w:rsid w:val="00B84640"/>
    <w:rsid w:val="00BD671B"/>
    <w:rsid w:val="00BF32E8"/>
    <w:rsid w:val="00BF4B05"/>
    <w:rsid w:val="00C00C3D"/>
    <w:rsid w:val="00C10BD7"/>
    <w:rsid w:val="00C16931"/>
    <w:rsid w:val="00C3677B"/>
    <w:rsid w:val="00C408CB"/>
    <w:rsid w:val="00C45448"/>
    <w:rsid w:val="00C46595"/>
    <w:rsid w:val="00C66088"/>
    <w:rsid w:val="00C96BC4"/>
    <w:rsid w:val="00CA2AB7"/>
    <w:rsid w:val="00CB445B"/>
    <w:rsid w:val="00CB4D2E"/>
    <w:rsid w:val="00CE2584"/>
    <w:rsid w:val="00CE4201"/>
    <w:rsid w:val="00D70D03"/>
    <w:rsid w:val="00D71247"/>
    <w:rsid w:val="00D8724B"/>
    <w:rsid w:val="00DF0CD7"/>
    <w:rsid w:val="00E06AE9"/>
    <w:rsid w:val="00E1220C"/>
    <w:rsid w:val="00E16E03"/>
    <w:rsid w:val="00E27FA7"/>
    <w:rsid w:val="00E334BD"/>
    <w:rsid w:val="00E6320B"/>
    <w:rsid w:val="00E74389"/>
    <w:rsid w:val="00E802CF"/>
    <w:rsid w:val="00E96595"/>
    <w:rsid w:val="00EC46BE"/>
    <w:rsid w:val="00F267D7"/>
    <w:rsid w:val="00F308E7"/>
    <w:rsid w:val="00F34431"/>
    <w:rsid w:val="00F34ED8"/>
    <w:rsid w:val="00FB7207"/>
    <w:rsid w:val="00FC489F"/>
    <w:rsid w:val="00FD41FC"/>
    <w:rsid w:val="00FF1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47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BD671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D671B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99"/>
    <w:qFormat/>
    <w:rsid w:val="003921BC"/>
    <w:pPr>
      <w:ind w:left="720"/>
      <w:contextualSpacing/>
    </w:pPr>
  </w:style>
  <w:style w:type="paragraph" w:styleId="a4">
    <w:name w:val="footer"/>
    <w:basedOn w:val="a"/>
    <w:link w:val="a5"/>
    <w:uiPriority w:val="99"/>
    <w:rsid w:val="00392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link w:val="a4"/>
    <w:uiPriority w:val="99"/>
    <w:locked/>
    <w:rsid w:val="003921BC"/>
    <w:rPr>
      <w:rFonts w:cs="Times New Roman"/>
    </w:rPr>
  </w:style>
  <w:style w:type="paragraph" w:customStyle="1" w:styleId="podzag1">
    <w:name w:val="podzag_1"/>
    <w:basedOn w:val="a"/>
    <w:link w:val="podzag10"/>
    <w:uiPriority w:val="99"/>
    <w:rsid w:val="00331EB9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podzag10">
    <w:name w:val="podzag_1 Знак"/>
    <w:link w:val="podzag1"/>
    <w:uiPriority w:val="99"/>
    <w:locked/>
    <w:rsid w:val="00331EB9"/>
    <w:rPr>
      <w:rFonts w:ascii="Arial" w:hAnsi="Arial" w:cs="Arial"/>
      <w:b/>
      <w:bCs/>
      <w:sz w:val="26"/>
      <w:szCs w:val="26"/>
    </w:rPr>
  </w:style>
  <w:style w:type="paragraph" w:styleId="a6">
    <w:name w:val="Normal (Web)"/>
    <w:basedOn w:val="a"/>
    <w:rsid w:val="001D3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6">
    <w:name w:val="c16"/>
    <w:uiPriority w:val="99"/>
    <w:rsid w:val="00BD671B"/>
    <w:rPr>
      <w:rFonts w:cs="Times New Roman"/>
    </w:rPr>
  </w:style>
  <w:style w:type="character" w:customStyle="1" w:styleId="c24">
    <w:name w:val="c24"/>
    <w:uiPriority w:val="99"/>
    <w:rsid w:val="00BD671B"/>
    <w:rPr>
      <w:rFonts w:cs="Times New Roman"/>
    </w:rPr>
  </w:style>
  <w:style w:type="paragraph" w:customStyle="1" w:styleId="c12">
    <w:name w:val="c12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uiPriority w:val="99"/>
    <w:rsid w:val="00BD671B"/>
    <w:rPr>
      <w:rFonts w:cs="Times New Roman"/>
    </w:rPr>
  </w:style>
  <w:style w:type="character" w:customStyle="1" w:styleId="c20">
    <w:name w:val="c20"/>
    <w:uiPriority w:val="99"/>
    <w:rsid w:val="00BD671B"/>
    <w:rPr>
      <w:rFonts w:cs="Times New Roman"/>
    </w:rPr>
  </w:style>
  <w:style w:type="character" w:customStyle="1" w:styleId="c14">
    <w:name w:val="c14"/>
    <w:uiPriority w:val="99"/>
    <w:rsid w:val="00BD671B"/>
    <w:rPr>
      <w:rFonts w:cs="Times New Roman"/>
    </w:rPr>
  </w:style>
  <w:style w:type="character" w:customStyle="1" w:styleId="apple-converted-space">
    <w:name w:val="apple-converted-space"/>
    <w:uiPriority w:val="99"/>
    <w:rsid w:val="00BD671B"/>
    <w:rPr>
      <w:rFonts w:cs="Times New Roman"/>
    </w:rPr>
  </w:style>
  <w:style w:type="paragraph" w:customStyle="1" w:styleId="c2">
    <w:name w:val="c2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8">
    <w:name w:val="c8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1">
    <w:name w:val="c11"/>
    <w:basedOn w:val="a"/>
    <w:uiPriority w:val="99"/>
    <w:rsid w:val="00BD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">
    <w:name w:val="c21"/>
    <w:uiPriority w:val="99"/>
    <w:rsid w:val="00BD671B"/>
    <w:rPr>
      <w:rFonts w:cs="Times New Roman"/>
    </w:rPr>
  </w:style>
  <w:style w:type="character" w:customStyle="1" w:styleId="c32">
    <w:name w:val="c32"/>
    <w:uiPriority w:val="99"/>
    <w:rsid w:val="00BD671B"/>
    <w:rPr>
      <w:rFonts w:cs="Times New Roman"/>
    </w:rPr>
  </w:style>
  <w:style w:type="paragraph" w:customStyle="1" w:styleId="21">
    <w:name w:val="Абзац списка2"/>
    <w:basedOn w:val="a"/>
    <w:uiPriority w:val="99"/>
    <w:rsid w:val="001B046C"/>
    <w:pPr>
      <w:ind w:left="720"/>
      <w:contextualSpacing/>
    </w:pPr>
  </w:style>
  <w:style w:type="character" w:styleId="a7">
    <w:name w:val="Hyperlink"/>
    <w:unhideWhenUsed/>
    <w:rsid w:val="000D3793"/>
    <w:rPr>
      <w:rFonts w:ascii="Times New Roman" w:hAnsi="Times New Roman" w:cs="Times New Roman" w:hint="default"/>
      <w:color w:val="0000FF"/>
      <w:u w:val="single"/>
    </w:rPr>
  </w:style>
  <w:style w:type="paragraph" w:styleId="a8">
    <w:name w:val="header"/>
    <w:basedOn w:val="a"/>
    <w:link w:val="a9"/>
    <w:semiHidden/>
    <w:unhideWhenUsed/>
    <w:rsid w:val="000D379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link w:val="a8"/>
    <w:semiHidden/>
    <w:rsid w:val="000D3793"/>
    <w:rPr>
      <w:rFonts w:ascii="Times New Roman" w:hAnsi="Times New Roman"/>
    </w:rPr>
  </w:style>
  <w:style w:type="character" w:customStyle="1" w:styleId="22">
    <w:name w:val="Основной текст (2)_"/>
    <w:link w:val="23"/>
    <w:rsid w:val="00CB4D2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B4D2E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paragraph" w:customStyle="1" w:styleId="c9">
    <w:name w:val="c9"/>
    <w:basedOn w:val="a"/>
    <w:uiPriority w:val="99"/>
    <w:rsid w:val="00CB44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62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862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88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_shkola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F06DE-0D07-435E-AAAD-D8A22303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12</Pages>
  <Words>3492</Words>
  <Characters>25704</Characters>
  <Application>Microsoft Office Word</Application>
  <DocSecurity>0</DocSecurity>
  <Lines>214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Меркушева Т.Н.</dc:creator>
  <cp:keywords/>
  <dc:description/>
  <cp:lastModifiedBy>Windows User</cp:lastModifiedBy>
  <cp:revision>47</cp:revision>
  <cp:lastPrinted>2024-08-28T01:32:00Z</cp:lastPrinted>
  <dcterms:created xsi:type="dcterms:W3CDTF">2018-08-20T00:44:00Z</dcterms:created>
  <dcterms:modified xsi:type="dcterms:W3CDTF">2026-08-23T23:09:00Z</dcterms:modified>
</cp:coreProperties>
</file>