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366" w:rsidRDefault="00883366" w:rsidP="0088336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Государственное казенное общеобразовательное учреждение</w:t>
      </w:r>
    </w:p>
    <w:p w:rsidR="00883366" w:rsidRDefault="00883366" w:rsidP="0088336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обучающихся по адаптированным образовательным программам </w:t>
      </w:r>
    </w:p>
    <w:p w:rsidR="00883366" w:rsidRDefault="00883366" w:rsidP="0088336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«Магаданский областной центр образования № 2»</w:t>
      </w:r>
    </w:p>
    <w:p w:rsidR="00883366" w:rsidRDefault="00883366" w:rsidP="00883366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685910 Магаданская область, Ольский городской округ, пгт. О</w:t>
      </w:r>
      <w:r w:rsidR="00F93272">
        <w:rPr>
          <w:rFonts w:ascii="Times New Roman" w:hAnsi="Times New Roman"/>
          <w:bCs/>
        </w:rPr>
        <w:t xml:space="preserve">ла, ул. Ленина, дом № 54 корпус </w:t>
      </w:r>
      <w:r>
        <w:rPr>
          <w:rFonts w:ascii="Times New Roman" w:hAnsi="Times New Roman"/>
          <w:bCs/>
        </w:rPr>
        <w:t>«А»</w:t>
      </w:r>
    </w:p>
    <w:p w:rsidR="00883366" w:rsidRPr="005437B6" w:rsidRDefault="00883366" w:rsidP="00883366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/>
          <w:bCs/>
          <w:sz w:val="18"/>
          <w:lang w:val="en-US"/>
        </w:rPr>
      </w:pPr>
      <w:r>
        <w:rPr>
          <w:rFonts w:ascii="Times New Roman" w:hAnsi="Times New Roman"/>
          <w:bCs/>
        </w:rPr>
        <w:t>тел</w:t>
      </w:r>
      <w:r w:rsidRPr="005437B6">
        <w:rPr>
          <w:rFonts w:ascii="Times New Roman" w:hAnsi="Times New Roman"/>
          <w:bCs/>
          <w:lang w:val="en-US"/>
        </w:rPr>
        <w:t>. (8</w:t>
      </w:r>
      <w:r>
        <w:rPr>
          <w:rFonts w:ascii="Times New Roman" w:hAnsi="Times New Roman"/>
          <w:bCs/>
          <w:lang w:val="en-US"/>
        </w:rPr>
        <w:t> </w:t>
      </w:r>
      <w:r w:rsidRPr="005437B6">
        <w:rPr>
          <w:rFonts w:ascii="Times New Roman" w:hAnsi="Times New Roman"/>
          <w:bCs/>
          <w:lang w:val="en-US"/>
        </w:rPr>
        <w:t xml:space="preserve">413 41)25955, </w:t>
      </w:r>
      <w:r>
        <w:rPr>
          <w:rFonts w:ascii="Times New Roman" w:hAnsi="Times New Roman"/>
          <w:bCs/>
          <w:sz w:val="18"/>
          <w:lang w:val="en-US"/>
        </w:rPr>
        <w:t>e</w:t>
      </w:r>
      <w:r w:rsidRPr="005437B6">
        <w:rPr>
          <w:rFonts w:ascii="Times New Roman" w:hAnsi="Times New Roman"/>
          <w:bCs/>
          <w:sz w:val="18"/>
          <w:lang w:val="en-US"/>
        </w:rPr>
        <w:t>-</w:t>
      </w:r>
      <w:r>
        <w:rPr>
          <w:rFonts w:ascii="Times New Roman" w:hAnsi="Times New Roman"/>
          <w:bCs/>
          <w:sz w:val="18"/>
          <w:lang w:val="en-US"/>
        </w:rPr>
        <w:t>mail</w:t>
      </w:r>
      <w:r w:rsidRPr="005437B6">
        <w:rPr>
          <w:rFonts w:ascii="Times New Roman" w:hAnsi="Times New Roman"/>
          <w:bCs/>
          <w:sz w:val="18"/>
          <w:lang w:val="en-US"/>
        </w:rPr>
        <w:t xml:space="preserve">: </w:t>
      </w:r>
      <w:hyperlink r:id="rId7" w:history="1">
        <w:r>
          <w:rPr>
            <w:rStyle w:val="a6"/>
            <w:bCs/>
            <w:sz w:val="18"/>
            <w:lang w:val="en-US"/>
          </w:rPr>
          <w:t>kor</w:t>
        </w:r>
        <w:r w:rsidRPr="005437B6">
          <w:rPr>
            <w:rStyle w:val="a6"/>
            <w:bCs/>
            <w:sz w:val="18"/>
            <w:lang w:val="en-US"/>
          </w:rPr>
          <w:t>_</w:t>
        </w:r>
        <w:r>
          <w:rPr>
            <w:rStyle w:val="a6"/>
            <w:bCs/>
            <w:sz w:val="18"/>
            <w:lang w:val="en-US"/>
          </w:rPr>
          <w:t>sckola</w:t>
        </w:r>
        <w:r w:rsidRPr="005437B6">
          <w:rPr>
            <w:rStyle w:val="a6"/>
            <w:bCs/>
            <w:sz w:val="18"/>
            <w:lang w:val="en-US"/>
          </w:rPr>
          <w:t>@</w:t>
        </w:r>
        <w:r>
          <w:rPr>
            <w:rStyle w:val="a6"/>
            <w:bCs/>
            <w:sz w:val="18"/>
            <w:lang w:val="en-US"/>
          </w:rPr>
          <w:t>list</w:t>
        </w:r>
        <w:r w:rsidRPr="005437B6">
          <w:rPr>
            <w:rStyle w:val="a6"/>
            <w:bCs/>
            <w:sz w:val="18"/>
            <w:lang w:val="en-US"/>
          </w:rPr>
          <w:t>.</w:t>
        </w:r>
        <w:r>
          <w:rPr>
            <w:rStyle w:val="a6"/>
            <w:bCs/>
            <w:sz w:val="18"/>
            <w:lang w:val="en-US"/>
          </w:rPr>
          <w:t>ru</w:t>
        </w:r>
      </w:hyperlink>
    </w:p>
    <w:p w:rsidR="00883366" w:rsidRDefault="00883366" w:rsidP="00883366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18"/>
        </w:rPr>
        <w:t>ИНН/КПП 4901004174/490101001</w:t>
      </w:r>
    </w:p>
    <w:p w:rsidR="00883366" w:rsidRDefault="00883366" w:rsidP="00883366">
      <w:pPr>
        <w:overflowPunct w:val="0"/>
        <w:spacing w:after="0" w:line="240" w:lineRule="auto"/>
        <w:jc w:val="center"/>
        <w:rPr>
          <w:rFonts w:ascii="Times New Roman" w:hAnsi="Times New Roman"/>
          <w:bCs/>
        </w:rPr>
      </w:pPr>
    </w:p>
    <w:p w:rsidR="00883366" w:rsidRDefault="00883366" w:rsidP="00883366">
      <w:pPr>
        <w:pStyle w:val="a4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818"/>
        <w:gridCol w:w="2594"/>
        <w:gridCol w:w="4159"/>
      </w:tblGrid>
      <w:tr w:rsidR="00883366" w:rsidTr="00883366">
        <w:tc>
          <w:tcPr>
            <w:tcW w:w="3158" w:type="dxa"/>
          </w:tcPr>
          <w:p w:rsidR="00883366" w:rsidRDefault="00883366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04" w:type="dxa"/>
          </w:tcPr>
          <w:p w:rsidR="00883366" w:rsidRDefault="00883366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359" w:type="dxa"/>
          </w:tcPr>
          <w:p w:rsidR="00F93272" w:rsidRDefault="0088336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УТВЕРЖДАЮ</w:t>
            </w:r>
          </w:p>
          <w:p w:rsidR="00883366" w:rsidRPr="00F93272" w:rsidRDefault="00F9327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</w:t>
            </w:r>
            <w:r w:rsidR="00883366">
              <w:rPr>
                <w:rFonts w:ascii="Times New Roman" w:hAnsi="Times New Roman"/>
                <w:sz w:val="28"/>
                <w:szCs w:val="28"/>
              </w:rPr>
              <w:t>иректор</w:t>
            </w:r>
          </w:p>
          <w:p w:rsidR="00883366" w:rsidRDefault="00883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83366" w:rsidRDefault="00A173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="00647F53">
              <w:rPr>
                <w:rFonts w:ascii="Times New Roman" w:hAnsi="Times New Roman"/>
                <w:sz w:val="28"/>
                <w:szCs w:val="28"/>
              </w:rPr>
              <w:t>/</w:t>
            </w:r>
            <w:r w:rsidR="00F93272">
              <w:rPr>
                <w:rFonts w:ascii="Times New Roman" w:hAnsi="Times New Roman"/>
                <w:i/>
                <w:iCs/>
                <w:sz w:val="28"/>
                <w:szCs w:val="28"/>
              </w:rPr>
              <w:t>Н.В. Павлова</w:t>
            </w:r>
            <w:r w:rsidR="00647F53">
              <w:rPr>
                <w:rFonts w:ascii="Times New Roman" w:hAnsi="Times New Roman"/>
                <w:sz w:val="28"/>
                <w:szCs w:val="28"/>
              </w:rPr>
              <w:t xml:space="preserve"> /</w:t>
            </w:r>
          </w:p>
          <w:p w:rsidR="00883366" w:rsidRDefault="00883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</w:rPr>
      </w:pPr>
    </w:p>
    <w:p w:rsidR="00883366" w:rsidRDefault="00883366" w:rsidP="00883366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Адаптированная образовательная</w:t>
      </w:r>
    </w:p>
    <w:p w:rsidR="00883366" w:rsidRDefault="00883366" w:rsidP="00883366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рабочая программа</w:t>
      </w:r>
    </w:p>
    <w:p w:rsidR="00883366" w:rsidRDefault="00883366" w:rsidP="00883366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883366" w:rsidRDefault="002B730C" w:rsidP="00883366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Предмет</w:t>
      </w:r>
      <w:r w:rsidR="00883366">
        <w:rPr>
          <w:rFonts w:ascii="Times New Roman" w:hAnsi="Times New Roman"/>
          <w:sz w:val="36"/>
          <w:szCs w:val="36"/>
        </w:rPr>
        <w:t>ная область  ____________</w:t>
      </w:r>
      <w:r w:rsidR="00883366" w:rsidRPr="00B403DD">
        <w:rPr>
          <w:rFonts w:ascii="Times New Roman" w:hAnsi="Times New Roman"/>
          <w:i/>
          <w:sz w:val="36"/>
          <w:szCs w:val="36"/>
          <w:u w:val="single"/>
        </w:rPr>
        <w:t>Искусство</w:t>
      </w:r>
      <w:r w:rsidR="00883366">
        <w:rPr>
          <w:rFonts w:ascii="Times New Roman" w:hAnsi="Times New Roman"/>
          <w:sz w:val="36"/>
          <w:szCs w:val="36"/>
          <w:u w:val="single"/>
        </w:rPr>
        <w:t xml:space="preserve"> </w:t>
      </w:r>
      <w:r w:rsidR="00883366">
        <w:rPr>
          <w:rFonts w:ascii="Times New Roman" w:hAnsi="Times New Roman"/>
          <w:sz w:val="36"/>
          <w:szCs w:val="36"/>
        </w:rPr>
        <w:t xml:space="preserve">_____                                                       </w:t>
      </w:r>
    </w:p>
    <w:p w:rsidR="00883366" w:rsidRDefault="001C3DA0" w:rsidP="00883366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Учебный п</w:t>
      </w:r>
      <w:r w:rsidR="00883366">
        <w:rPr>
          <w:rFonts w:ascii="Times New Roman" w:hAnsi="Times New Roman"/>
          <w:sz w:val="36"/>
          <w:szCs w:val="36"/>
        </w:rPr>
        <w:t xml:space="preserve">редмет   </w:t>
      </w:r>
      <w:r w:rsidR="00B403DD">
        <w:rPr>
          <w:rFonts w:ascii="Times New Roman" w:hAnsi="Times New Roman"/>
          <w:sz w:val="36"/>
          <w:szCs w:val="36"/>
        </w:rPr>
        <w:t>_</w:t>
      </w:r>
      <w:r w:rsidR="003B67E6">
        <w:rPr>
          <w:rFonts w:ascii="Times New Roman" w:hAnsi="Times New Roman"/>
          <w:sz w:val="36"/>
          <w:szCs w:val="36"/>
        </w:rPr>
        <w:t>____</w:t>
      </w:r>
      <w:r w:rsidR="00883366">
        <w:rPr>
          <w:rFonts w:ascii="Times New Roman" w:hAnsi="Times New Roman"/>
          <w:sz w:val="36"/>
          <w:szCs w:val="36"/>
        </w:rPr>
        <w:t>___</w:t>
      </w:r>
      <w:r w:rsidR="00883366" w:rsidRPr="00B403DD">
        <w:rPr>
          <w:rFonts w:ascii="Times New Roman" w:hAnsi="Times New Roman"/>
          <w:i/>
          <w:sz w:val="36"/>
          <w:szCs w:val="36"/>
          <w:u w:val="single"/>
        </w:rPr>
        <w:t>Музыка</w:t>
      </w:r>
      <w:r w:rsidR="00B403DD">
        <w:rPr>
          <w:rFonts w:ascii="Times New Roman" w:hAnsi="Times New Roman"/>
          <w:i/>
          <w:sz w:val="36"/>
          <w:szCs w:val="36"/>
          <w:u w:val="single"/>
        </w:rPr>
        <w:t>, пение</w:t>
      </w:r>
      <w:r w:rsidR="00883366" w:rsidRPr="00647F53">
        <w:rPr>
          <w:rFonts w:ascii="Times New Roman" w:hAnsi="Times New Roman"/>
          <w:sz w:val="36"/>
          <w:szCs w:val="36"/>
        </w:rPr>
        <w:t>_</w:t>
      </w:r>
      <w:r w:rsidR="003B67E6">
        <w:rPr>
          <w:rFonts w:ascii="Times New Roman" w:hAnsi="Times New Roman"/>
          <w:sz w:val="36"/>
          <w:szCs w:val="36"/>
        </w:rPr>
        <w:t>_____</w:t>
      </w: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Класс </w:t>
      </w:r>
      <w:r w:rsidR="00B403DD">
        <w:rPr>
          <w:rFonts w:ascii="Times New Roman" w:hAnsi="Times New Roman"/>
          <w:sz w:val="36"/>
          <w:szCs w:val="36"/>
        </w:rPr>
        <w:t xml:space="preserve">  </w:t>
      </w:r>
      <w:r>
        <w:rPr>
          <w:rFonts w:ascii="Times New Roman" w:hAnsi="Times New Roman"/>
          <w:sz w:val="36"/>
          <w:szCs w:val="36"/>
        </w:rPr>
        <w:t>_____________</w:t>
      </w:r>
      <w:r w:rsidRPr="00B403DD">
        <w:rPr>
          <w:rFonts w:ascii="Times New Roman" w:hAnsi="Times New Roman"/>
          <w:i/>
          <w:sz w:val="36"/>
          <w:szCs w:val="36"/>
          <w:u w:val="single"/>
        </w:rPr>
        <w:t>4</w:t>
      </w:r>
      <w:r w:rsidRPr="00647F53">
        <w:rPr>
          <w:rFonts w:ascii="Times New Roman" w:hAnsi="Times New Roman"/>
          <w:sz w:val="36"/>
          <w:szCs w:val="36"/>
        </w:rPr>
        <w:t>_</w:t>
      </w:r>
      <w:r>
        <w:rPr>
          <w:rFonts w:ascii="Times New Roman" w:hAnsi="Times New Roman"/>
          <w:sz w:val="36"/>
          <w:szCs w:val="36"/>
        </w:rPr>
        <w:t>___________</w:t>
      </w: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40"/>
          <w:szCs w:val="40"/>
        </w:rPr>
        <w:t xml:space="preserve">                                             </w:t>
      </w:r>
      <w:r>
        <w:rPr>
          <w:rFonts w:ascii="Times New Roman" w:hAnsi="Times New Roman"/>
          <w:sz w:val="32"/>
          <w:szCs w:val="32"/>
        </w:rPr>
        <w:t>Учитель</w:t>
      </w:r>
      <w:r w:rsidR="002A1B59">
        <w:rPr>
          <w:rFonts w:ascii="Times New Roman" w:hAnsi="Times New Roman"/>
          <w:sz w:val="32"/>
          <w:szCs w:val="32"/>
        </w:rPr>
        <w:t>______</w:t>
      </w:r>
      <w:r w:rsidR="002608F6">
        <w:rPr>
          <w:rFonts w:ascii="Times New Roman" w:hAnsi="Times New Roman"/>
          <w:sz w:val="32"/>
          <w:szCs w:val="32"/>
        </w:rPr>
        <w:t>_ С.А. Ончукова</w:t>
      </w: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</w:t>
      </w: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Согласован</w:t>
      </w:r>
      <w:r w:rsidR="00A17325">
        <w:rPr>
          <w:rFonts w:ascii="Times New Roman" w:hAnsi="Times New Roman"/>
          <w:sz w:val="32"/>
          <w:szCs w:val="32"/>
        </w:rPr>
        <w:t>а</w:t>
      </w:r>
      <w:r w:rsidR="003B67E6">
        <w:rPr>
          <w:rFonts w:ascii="Times New Roman" w:hAnsi="Times New Roman"/>
          <w:sz w:val="32"/>
          <w:szCs w:val="32"/>
        </w:rPr>
        <w:t xml:space="preserve">  </w:t>
      </w:r>
      <w:r>
        <w:rPr>
          <w:rFonts w:ascii="Times New Roman" w:hAnsi="Times New Roman"/>
          <w:sz w:val="32"/>
          <w:szCs w:val="32"/>
        </w:rPr>
        <w:t xml:space="preserve">   </w:t>
      </w:r>
      <w:r w:rsidR="002608F6">
        <w:rPr>
          <w:rFonts w:ascii="Times New Roman" w:hAnsi="Times New Roman"/>
          <w:sz w:val="32"/>
          <w:szCs w:val="32"/>
        </w:rPr>
        <w:t xml:space="preserve">                              </w:t>
      </w:r>
      <w:r>
        <w:rPr>
          <w:rFonts w:ascii="Times New Roman" w:hAnsi="Times New Roman"/>
          <w:sz w:val="32"/>
          <w:szCs w:val="32"/>
        </w:rPr>
        <w:t>Согласован</w:t>
      </w:r>
      <w:r w:rsidR="00A17325">
        <w:rPr>
          <w:rFonts w:ascii="Times New Roman" w:hAnsi="Times New Roman"/>
          <w:sz w:val="32"/>
          <w:szCs w:val="32"/>
        </w:rPr>
        <w:t>а</w:t>
      </w: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Педагогический совет                </w:t>
      </w:r>
      <w:r w:rsidR="001E3BDB">
        <w:rPr>
          <w:rFonts w:ascii="Times New Roman" w:hAnsi="Times New Roman"/>
          <w:sz w:val="32"/>
          <w:szCs w:val="32"/>
        </w:rPr>
        <w:t xml:space="preserve">  </w:t>
      </w:r>
      <w:r>
        <w:rPr>
          <w:rFonts w:ascii="Times New Roman" w:hAnsi="Times New Roman"/>
          <w:sz w:val="32"/>
          <w:szCs w:val="32"/>
        </w:rPr>
        <w:t>Заместитель директора по УВР</w:t>
      </w: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от_______, протокол №___            _____________М.</w:t>
      </w:r>
      <w:r w:rsidR="00FE1644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Ю. Уксусова</w:t>
      </w: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83366" w:rsidRDefault="00883366" w:rsidP="0088336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83366" w:rsidRPr="00883366" w:rsidRDefault="000350DD" w:rsidP="00F9327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п. Ола</w:t>
      </w:r>
      <w:bookmarkStart w:id="0" w:name="_GoBack"/>
      <w:bookmarkEnd w:id="0"/>
    </w:p>
    <w:p w:rsidR="00F93272" w:rsidRDefault="00F93272" w:rsidP="00533DE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26C2A" w:rsidRPr="00533DE6" w:rsidRDefault="00B26C2A" w:rsidP="00533DE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C337A">
        <w:rPr>
          <w:rFonts w:ascii="Times New Roman" w:hAnsi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2608F6" w:rsidRPr="002608F6" w:rsidRDefault="002608F6" w:rsidP="00260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08F6">
        <w:rPr>
          <w:rFonts w:ascii="Times New Roman" w:hAnsi="Times New Roman"/>
          <w:color w:val="000000"/>
          <w:sz w:val="24"/>
          <w:szCs w:val="24"/>
        </w:rPr>
        <w:t>Адаптированная образовательная рабочая программа по музыке (далее - Рабочая программа) адресована обучающимся</w:t>
      </w:r>
      <w:r w:rsidR="004A53BD">
        <w:rPr>
          <w:rFonts w:ascii="Times New Roman" w:hAnsi="Times New Roman"/>
          <w:color w:val="000000"/>
          <w:sz w:val="24"/>
          <w:szCs w:val="24"/>
        </w:rPr>
        <w:t xml:space="preserve"> 4</w:t>
      </w:r>
      <w:r w:rsidRPr="002608F6">
        <w:rPr>
          <w:rFonts w:ascii="Times New Roman" w:hAnsi="Times New Roman"/>
          <w:color w:val="000000"/>
          <w:sz w:val="24"/>
          <w:szCs w:val="24"/>
        </w:rPr>
        <w:t xml:space="preserve"> класса с легкой умственной отсталостью (интеллектуальными нарушениями).</w:t>
      </w:r>
    </w:p>
    <w:p w:rsidR="002608F6" w:rsidRPr="002608F6" w:rsidRDefault="002608F6" w:rsidP="00260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08F6">
        <w:rPr>
          <w:rFonts w:ascii="Times New Roman" w:hAnsi="Times New Roman"/>
          <w:color w:val="000000"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 разработана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 (далее - Стандарт) и на основании Федеральной адаптированной основной общеобразовательной программы обучающихся с умственной отсталостью (интеллектуальными нарушениями), утвержденной приказом Министерства просвещения Российской Федерации от 24 ноября 2022 г. приказом № 1026</w:t>
      </w:r>
      <w:r w:rsidRPr="002608F6">
        <w:rPr>
          <w:rFonts w:ascii="Times New Roman" w:hAnsi="Times New Roman"/>
          <w:sz w:val="24"/>
          <w:szCs w:val="24"/>
        </w:rPr>
        <w:t xml:space="preserve">, </w:t>
      </w:r>
      <w:r w:rsidRPr="002608F6">
        <w:rPr>
          <w:rFonts w:ascii="Times New Roman" w:hAnsi="Times New Roman"/>
          <w:color w:val="000000"/>
          <w:sz w:val="24"/>
          <w:szCs w:val="24"/>
        </w:rPr>
        <w:t>на основе программы специальных (коррекционных) общеобразовательных учреждений VIII вида, 0-4 классы, под редакцией И.М. Бгажноковой. (Москва «Просвещение» 2011 года).</w:t>
      </w:r>
    </w:p>
    <w:p w:rsidR="002608F6" w:rsidRDefault="002608F6" w:rsidP="00260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08F6">
        <w:rPr>
          <w:rFonts w:ascii="Times New Roman" w:hAnsi="Times New Roman"/>
          <w:color w:val="000000"/>
          <w:sz w:val="24"/>
          <w:szCs w:val="24"/>
        </w:rPr>
        <w:t>Ра</w:t>
      </w:r>
      <w:r w:rsidR="009C2383">
        <w:rPr>
          <w:rFonts w:ascii="Times New Roman" w:hAnsi="Times New Roman"/>
          <w:color w:val="000000"/>
          <w:sz w:val="24"/>
          <w:szCs w:val="24"/>
        </w:rPr>
        <w:t>бочая программа рассчитана на 68 часов</w:t>
      </w:r>
      <w:r w:rsidRPr="002608F6">
        <w:rPr>
          <w:rFonts w:ascii="Times New Roman" w:hAnsi="Times New Roman"/>
          <w:color w:val="000000"/>
          <w:sz w:val="24"/>
          <w:szCs w:val="24"/>
        </w:rPr>
        <w:t>.</w:t>
      </w:r>
    </w:p>
    <w:p w:rsidR="006B6FD5" w:rsidRDefault="006B6FD5" w:rsidP="006B6F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6FD5">
        <w:rPr>
          <w:rFonts w:ascii="Times New Roman" w:hAnsi="Times New Roman"/>
          <w:color w:val="000000"/>
          <w:sz w:val="24"/>
          <w:szCs w:val="24"/>
        </w:rPr>
        <w:t xml:space="preserve">Для реализации рабочей программы по </w:t>
      </w:r>
      <w:r>
        <w:rPr>
          <w:rFonts w:ascii="Times New Roman" w:hAnsi="Times New Roman"/>
          <w:color w:val="000000"/>
          <w:sz w:val="24"/>
          <w:szCs w:val="24"/>
        </w:rPr>
        <w:t>музыке, пению</w:t>
      </w:r>
      <w:r w:rsidRPr="006B6FD5">
        <w:rPr>
          <w:rFonts w:ascii="Times New Roman" w:hAnsi="Times New Roman"/>
          <w:color w:val="000000"/>
          <w:sz w:val="24"/>
          <w:szCs w:val="24"/>
        </w:rPr>
        <w:t xml:space="preserve"> используется </w:t>
      </w:r>
      <w:r w:rsidRPr="006B6FD5">
        <w:rPr>
          <w:rFonts w:ascii="Times New Roman" w:hAnsi="Times New Roman"/>
          <w:bCs/>
          <w:color w:val="000000"/>
          <w:sz w:val="24"/>
          <w:szCs w:val="24"/>
        </w:rPr>
        <w:t>учебник</w:t>
      </w:r>
      <w:r w:rsidRPr="006B6FD5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6B6FD5">
        <w:rPr>
          <w:rFonts w:ascii="Times New Roman" w:hAnsi="Times New Roman"/>
          <w:color w:val="000000"/>
          <w:sz w:val="24"/>
          <w:szCs w:val="24"/>
        </w:rPr>
        <w:t xml:space="preserve"> Евтушенко И.В., Чернышкова Е.В.  «Музыка»: 4 класс. Учебник для общеобразовательных организаций, реализующих адаптированные основные общеобразовательные программы. – М.: «Просвещение», 2025г.</w:t>
      </w:r>
    </w:p>
    <w:p w:rsidR="006B6FD5" w:rsidRPr="006B6FD5" w:rsidRDefault="006B6FD5" w:rsidP="006B6F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Hlk43514693"/>
      <w:r w:rsidRPr="006B6FD5">
        <w:rPr>
          <w:rFonts w:ascii="Times New Roman" w:hAnsi="Times New Roman"/>
          <w:color w:val="000000"/>
          <w:sz w:val="24"/>
          <w:szCs w:val="24"/>
        </w:rPr>
        <w:t>Учебный п</w:t>
      </w:r>
      <w:r>
        <w:rPr>
          <w:rFonts w:ascii="Times New Roman" w:hAnsi="Times New Roman"/>
          <w:color w:val="000000"/>
          <w:sz w:val="24"/>
          <w:szCs w:val="24"/>
        </w:rPr>
        <w:t>редмет «Музыка, пение</w:t>
      </w:r>
      <w:r w:rsidRPr="006B6FD5">
        <w:rPr>
          <w:rFonts w:ascii="Times New Roman" w:hAnsi="Times New Roman"/>
          <w:color w:val="000000"/>
          <w:sz w:val="24"/>
          <w:szCs w:val="24"/>
        </w:rPr>
        <w:t>» входит в предметную</w:t>
      </w:r>
      <w:r>
        <w:rPr>
          <w:rFonts w:ascii="Times New Roman" w:hAnsi="Times New Roman"/>
          <w:color w:val="000000"/>
          <w:sz w:val="24"/>
          <w:szCs w:val="24"/>
        </w:rPr>
        <w:t xml:space="preserve"> область «Искусство</w:t>
      </w:r>
      <w:r w:rsidRPr="006B6FD5">
        <w:rPr>
          <w:rFonts w:ascii="Times New Roman" w:hAnsi="Times New Roman"/>
          <w:color w:val="000000"/>
          <w:sz w:val="24"/>
          <w:szCs w:val="24"/>
        </w:rPr>
        <w:t>».</w:t>
      </w:r>
      <w:bookmarkEnd w:id="1"/>
    </w:p>
    <w:p w:rsidR="002608F6" w:rsidRPr="002608F6" w:rsidRDefault="002608F6" w:rsidP="006B6F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Обучение музыки предназначено для формирования у обучающихся с умственной отсталостью (интеллектуальными нарушениями) элементарных знаний, умений и навыков в области музыкального искусства, развития их музыкальных способностей, мотивации к музыкальной деятельности.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Цель: приобщение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Задачи учебного предмета «Музыка</w:t>
      </w:r>
      <w:r w:rsidR="006B6FD5">
        <w:rPr>
          <w:rFonts w:ascii="Times New Roman" w:hAnsi="Times New Roman"/>
          <w:sz w:val="24"/>
          <w:szCs w:val="24"/>
        </w:rPr>
        <w:t>, пение</w:t>
      </w:r>
      <w:r w:rsidRPr="002608F6">
        <w:rPr>
          <w:rFonts w:ascii="Times New Roman" w:hAnsi="Times New Roman"/>
          <w:sz w:val="24"/>
          <w:szCs w:val="24"/>
        </w:rPr>
        <w:t>»:</w:t>
      </w:r>
    </w:p>
    <w:p w:rsidR="002608F6" w:rsidRPr="002608F6" w:rsidRDefault="00BB4CD2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608F6" w:rsidRPr="002608F6">
        <w:rPr>
          <w:rFonts w:ascii="Times New Roman" w:hAnsi="Times New Roman"/>
          <w:sz w:val="24"/>
          <w:szCs w:val="24"/>
        </w:rPr>
        <w:t>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</w:t>
      </w:r>
    </w:p>
    <w:p w:rsidR="002608F6" w:rsidRPr="002608F6" w:rsidRDefault="00BB4CD2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608F6" w:rsidRPr="002608F6">
        <w:rPr>
          <w:rFonts w:ascii="Times New Roman" w:hAnsi="Times New Roman"/>
          <w:sz w:val="24"/>
          <w:szCs w:val="24"/>
        </w:rPr>
        <w:t>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деятельности;</w:t>
      </w:r>
    </w:p>
    <w:p w:rsidR="002608F6" w:rsidRPr="002608F6" w:rsidRDefault="00BB4CD2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608F6" w:rsidRPr="002608F6">
        <w:rPr>
          <w:rFonts w:ascii="Times New Roman" w:hAnsi="Times New Roman"/>
          <w:sz w:val="24"/>
          <w:szCs w:val="24"/>
        </w:rPr>
        <w:t>развитие способности получать удовольствие от музыкальных произведений, выделение собственных предпочтений в восприятии музыки, приобретение опыта самостоятельной музыкально деятельности;</w:t>
      </w:r>
    </w:p>
    <w:p w:rsidR="002608F6" w:rsidRPr="002608F6" w:rsidRDefault="00BB4CD2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608F6" w:rsidRPr="002608F6">
        <w:rPr>
          <w:rFonts w:ascii="Times New Roman" w:hAnsi="Times New Roman"/>
          <w:sz w:val="24"/>
          <w:szCs w:val="24"/>
        </w:rPr>
        <w:t>формирование простейших эстетических ориентиров и их использование в организации обыденной жизни и праздника;</w:t>
      </w:r>
    </w:p>
    <w:p w:rsidR="002608F6" w:rsidRPr="002608F6" w:rsidRDefault="00BB4CD2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608F6" w:rsidRPr="002608F6">
        <w:rPr>
          <w:rFonts w:ascii="Times New Roman" w:hAnsi="Times New Roman"/>
          <w:sz w:val="24"/>
          <w:szCs w:val="24"/>
        </w:rPr>
        <w:t>развитие восприятия, в том числе восприятия музыки, мыслительных процессов, певческого голоса, творческих способностей обучающихся.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Музыкально-образовательный процесс основан на принципе индивидуализации и дифференциации процесса музыкального воспитания, взаимосвязи обучения и воспитания, оптимистической перспективы, комплексности обучения, доступности, систематичности и последовательности, наглядности.</w:t>
      </w:r>
    </w:p>
    <w:p w:rsidR="002608F6" w:rsidRPr="002608F6" w:rsidRDefault="002608F6" w:rsidP="002608F6">
      <w:pPr>
        <w:pStyle w:val="a3"/>
        <w:spacing w:before="0" w:beforeAutospacing="0" w:after="0" w:afterAutospacing="0"/>
        <w:ind w:firstLine="709"/>
        <w:jc w:val="both"/>
      </w:pPr>
      <w:r w:rsidRPr="002608F6">
        <w:t>Предме</w:t>
      </w:r>
      <w:r w:rsidR="002B730C">
        <w:t>т «Музыка» входит в предмет</w:t>
      </w:r>
      <w:r w:rsidRPr="002608F6">
        <w:t>ную область «Искусство».</w:t>
      </w:r>
    </w:p>
    <w:p w:rsidR="00B26C2A" w:rsidRPr="00E00487" w:rsidRDefault="00B26C2A" w:rsidP="00CB45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53F5">
        <w:rPr>
          <w:rFonts w:ascii="Times New Roman" w:hAnsi="Times New Roman"/>
          <w:sz w:val="24"/>
          <w:szCs w:val="24"/>
        </w:rPr>
        <w:t xml:space="preserve">Содержание программного материала уроков состоит из музыкальных сочинений для слушания и исполнения, вокальных упражнений. Основу содержания программы составляют произведения отечественной (русской) музыкальной культуры: музыка </w:t>
      </w:r>
      <w:r w:rsidRPr="00E00487">
        <w:rPr>
          <w:rFonts w:ascii="Times New Roman" w:hAnsi="Times New Roman"/>
          <w:sz w:val="24"/>
          <w:szCs w:val="24"/>
        </w:rPr>
        <w:t>народная и композиторская; детская, классическая, современная.</w:t>
      </w:r>
    </w:p>
    <w:p w:rsidR="002608F6" w:rsidRPr="00797D49" w:rsidRDefault="00B26C2A" w:rsidP="00797D49">
      <w:pPr>
        <w:pStyle w:val="1"/>
        <w:ind w:firstLine="709"/>
        <w:jc w:val="both"/>
        <w:rPr>
          <w:sz w:val="24"/>
          <w:szCs w:val="24"/>
        </w:rPr>
      </w:pPr>
      <w:r w:rsidRPr="00E00487">
        <w:rPr>
          <w:sz w:val="24"/>
          <w:szCs w:val="24"/>
        </w:rPr>
        <w:lastRenderedPageBreak/>
        <w:t>Сопровождение здоровьесберегающих технологий используется на каждом этапе урока.</w:t>
      </w:r>
    </w:p>
    <w:p w:rsidR="00B26C2A" w:rsidRPr="00D168B2" w:rsidRDefault="00B26C2A" w:rsidP="00BB4CD2">
      <w:pPr>
        <w:pStyle w:val="aa"/>
        <w:tabs>
          <w:tab w:val="left" w:pos="3002"/>
        </w:tabs>
        <w:spacing w:after="0" w:line="240" w:lineRule="auto"/>
        <w:ind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D168B2">
        <w:rPr>
          <w:rFonts w:ascii="Times New Roman" w:hAnsi="Times New Roman"/>
          <w:b/>
          <w:sz w:val="24"/>
          <w:szCs w:val="24"/>
        </w:rPr>
        <w:t>одержание программы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611"/>
        </w:tabs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97D49">
        <w:rPr>
          <w:rFonts w:ascii="Times New Roman" w:hAnsi="Times New Roman"/>
          <w:b/>
          <w:sz w:val="24"/>
          <w:szCs w:val="24"/>
        </w:rPr>
        <w:t>Восприятие музыки: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Репертуар для слушания: произведения отечественной музыкальной культуры; музыка народная и композиторская; детская, классическая, современная.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583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римерная тематика произведений:</w:t>
      </w:r>
      <w:r w:rsidRPr="00797D49">
        <w:rPr>
          <w:rFonts w:ascii="Times New Roman" w:hAnsi="Times New Roman"/>
          <w:sz w:val="24"/>
          <w:szCs w:val="24"/>
        </w:rPr>
        <w:t>о природе, труде, профессиях,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общественных явлениях, детстве, школьной жизни.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Жанровое разнообразие: праздничная, маршевая, колыбельная песни.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97D49">
        <w:rPr>
          <w:rFonts w:ascii="Times New Roman" w:hAnsi="Times New Roman"/>
          <w:b/>
          <w:sz w:val="24"/>
          <w:szCs w:val="24"/>
        </w:rPr>
        <w:t>Слушание музыки: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11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овладение умением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11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эмоциональной отзывчивости и эмоционального реагирования на произведения различных музыкальных жанров и разных по своему характеру;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11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умения передавать словами внутреннее содержание музыкального произведения;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11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умения определять разнообразные по форме и характеру музыкальные произведения (марш, танец, песня, весела, грустная, спокойная мелодия);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291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умения самостоятельно узнавать и называть песни по вступлению; развитие умения различать мелодию и сопровождение в песне и в инструментальном произведении;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11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умения различать части песни (запев, припев, проигрыш, окончание);</w:t>
      </w:r>
    </w:p>
    <w:p w:rsidR="00797D49" w:rsidRPr="00797D49" w:rsidRDefault="00797D49" w:rsidP="00797D4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ознакомление с пением соло и хором; формирование представлений о различных музыкальных коллективах (ансамбль, оркестр);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03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знакомство с музыкальными инструментами и их звучанием (фортепиано, барабан, скрипка).</w:t>
      </w:r>
    </w:p>
    <w:p w:rsidR="00797D49" w:rsidRPr="00797D49" w:rsidRDefault="00797D49" w:rsidP="00797D49">
      <w:pPr>
        <w:pStyle w:val="20"/>
        <w:shd w:val="clear" w:color="auto" w:fill="auto"/>
        <w:tabs>
          <w:tab w:val="left" w:pos="103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b/>
          <w:sz w:val="24"/>
          <w:szCs w:val="24"/>
        </w:rPr>
        <w:t>Хоровое пение:</w:t>
      </w:r>
    </w:p>
    <w:p w:rsid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Песенный репертуар: произведения отечественной музыкальной культуры; музыка народная и композиторская; детская, классическая, современная. Используемый песенный материал должен быть доступным по смыслу, отражать знакомые образы, события и явления, иметь простой ритмический рисунок мелодии, короткие музыкальные фразы, соответствовать требованиям организации щадящего режима по отношению к детскому голосу.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Примерная тематика произве</w:t>
      </w:r>
      <w:r>
        <w:rPr>
          <w:rFonts w:ascii="Times New Roman" w:hAnsi="Times New Roman"/>
          <w:sz w:val="24"/>
          <w:szCs w:val="24"/>
        </w:rPr>
        <w:t xml:space="preserve">дений: о природе, труде, </w:t>
      </w:r>
      <w:r w:rsidRPr="00797D49">
        <w:rPr>
          <w:rFonts w:ascii="Times New Roman" w:hAnsi="Times New Roman"/>
          <w:sz w:val="24"/>
          <w:szCs w:val="24"/>
        </w:rPr>
        <w:t>профессиях,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общественных явлениях, детстве, школьной жизни.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Жанровое разнообразие: игровые песни, песни-прибаутки, трудовые песни, колыбельные песни.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Навык пения: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обучение певческой установке: непринужденное, но подтянутое положение корпуса с расправленными спиной и плечами, прямое свободное положение головы, устойчивая опора на обе ноги, свободные руки;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работа над певческим дыханием: развитие умения бесшумного глубокого, одновременного вдоха, соответствующего характеру и темпу песни; формирование умения брать дыхание перед началом музыкальной фразы; отработка навыков экономного выдоха, удерживания дыхания на более длинных фразах; развитие умения быстрой, спокойной смены дыхания при исполнении песен, не имеющих пауз между фразами; развитие умения распределять дыхание при исполнении напевных песен с различными динамическими оттенками (при усилении и ослаблении дыхания);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пение коротких попевок на одном дыхании;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 xml:space="preserve">формирование устойчивого навыка естественного, ненапряженного звучания; </w:t>
      </w:r>
      <w:r w:rsidRPr="00797D49">
        <w:rPr>
          <w:rFonts w:ascii="Times New Roman" w:hAnsi="Times New Roman"/>
          <w:sz w:val="24"/>
          <w:szCs w:val="24"/>
        </w:rPr>
        <w:lastRenderedPageBreak/>
        <w:t>развитие умения правильно формировать гласные и отчетливо произносить согласные звуки, интонационно выделять гласные звуки в зависимости от смысла текста песни; развитие умения правильно формировать гласные при пении двух звуков на один слог; развитие умения отчетливого произнесения текста в темпе исполняемого произведения;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умения мягкого, напевного, легкого пения (работа над кантиленой - способностью певческого голоса к напевному исполнению мелодии);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активизация внимания к единой правильной интонации; развитие точного интонирования мотива выученных песен в составе группы и индивидуально;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умения четко выдерживать ритмический рисунок произведения без сопровождения педагогического работника и инструмента («а капелла»); работа над чистотой интонирования и выравнивание звучания на всем диапазоне;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слухового внимания и чувства ритма в ходе специальных ритмических упражнений; развитие умения воспроизводить куплет хорошо знакомой песни путем беззвучной артикуляции в сопровождении инструмента;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дифференцирование звуков по высоте и направлению движения мелодии (звуки высокие, средние, низкие; восходящее, нисходящее движение мелодии, на одной высоте); развитие умения показа рукой направления мелодии (сверху вниз или снизу вверх); развитие умения определять сильную долю на слух;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понимания содержания песни на основе характера ее мелодии (веселого, грустного, спокойного) и текста; выразительно-эмоциональное исполнение выученных песен с простейшими элементами динамических оттенков;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формирование понимания дирижерских жестов (внимание, вдох, начало и окончание пения);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умения слышать вступление и правильно начинать пение вместе с педагогическим работником и без него, прислушиваться к пению других обучающихся; развитие пения в унисон; развитие устойчивости унисона; обучение пению выученных песен ритмично, выразительно с сохранением строя и ансамбля;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развитие умения использовать разнообразные музыкальные средства (темп, динамические оттенки) для работы над выразительностью исполнения песен;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 xml:space="preserve">пение спокойное, умеренное по темпу, ненапряженное и плавное в пределах </w:t>
      </w:r>
      <w:r w:rsidRPr="00797D49">
        <w:rPr>
          <w:rFonts w:ascii="Times New Roman" w:hAnsi="Times New Roman"/>
          <w:sz w:val="24"/>
          <w:szCs w:val="24"/>
          <w:lang w:val="en-US" w:eastAsia="en-US" w:bidi="en-US"/>
        </w:rPr>
        <w:t>mezzopiano</w:t>
      </w:r>
      <w:r w:rsidRPr="00797D49">
        <w:rPr>
          <w:rFonts w:ascii="Times New Roman" w:hAnsi="Times New Roman"/>
          <w:sz w:val="24"/>
          <w:szCs w:val="24"/>
          <w:lang w:eastAsia="en-US" w:bidi="en-US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 xml:space="preserve">(умеренно тихо) и </w:t>
      </w:r>
      <w:r w:rsidRPr="00797D49">
        <w:rPr>
          <w:rFonts w:ascii="Times New Roman" w:hAnsi="Times New Roman"/>
          <w:sz w:val="24"/>
          <w:szCs w:val="24"/>
          <w:lang w:val="en-US" w:eastAsia="en-US" w:bidi="en-US"/>
        </w:rPr>
        <w:t>mezzoforte</w:t>
      </w:r>
      <w:r w:rsidRPr="00797D49">
        <w:rPr>
          <w:rFonts w:ascii="Times New Roman" w:hAnsi="Times New Roman"/>
          <w:sz w:val="24"/>
          <w:szCs w:val="24"/>
          <w:lang w:eastAsia="en-US" w:bidi="en-US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>(умеренно громко);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797D49">
        <w:rPr>
          <w:rFonts w:ascii="Times New Roman" w:hAnsi="Times New Roman"/>
          <w:sz w:val="24"/>
          <w:szCs w:val="24"/>
        </w:rPr>
        <w:t xml:space="preserve">укрепление и постепенное расширение певческого диапазона ми1 - ля 1, </w:t>
      </w:r>
      <w:r w:rsidRPr="00797D49">
        <w:rPr>
          <w:rFonts w:ascii="Times New Roman" w:hAnsi="Times New Roman"/>
          <w:sz w:val="24"/>
          <w:szCs w:val="24"/>
          <w:lang w:val="en-US" w:eastAsia="en-US" w:bidi="en-US"/>
        </w:rPr>
        <w:t>pel</w:t>
      </w:r>
      <w:r w:rsidRPr="00797D49">
        <w:rPr>
          <w:rFonts w:ascii="Times New Roman" w:hAnsi="Times New Roman"/>
          <w:sz w:val="24"/>
          <w:szCs w:val="24"/>
          <w:lang w:eastAsia="en-US" w:bidi="en-US"/>
        </w:rPr>
        <w:t xml:space="preserve"> </w:t>
      </w:r>
      <w:r w:rsidR="00BB4CD2">
        <w:rPr>
          <w:rFonts w:ascii="Times New Roman" w:hAnsi="Times New Roman"/>
          <w:sz w:val="24"/>
          <w:szCs w:val="24"/>
        </w:rPr>
        <w:t>- си1, до1 - до2;</w:t>
      </w:r>
    </w:p>
    <w:p w:rsidR="00797D49" w:rsidRPr="00797D49" w:rsidRDefault="00BB4CD2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97D49" w:rsidRPr="00797D49">
        <w:rPr>
          <w:rFonts w:ascii="Times New Roman" w:hAnsi="Times New Roman"/>
          <w:sz w:val="24"/>
          <w:szCs w:val="24"/>
        </w:rPr>
        <w:t>получение эстетического наслаждения от собственного пения.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b/>
          <w:sz w:val="24"/>
          <w:szCs w:val="24"/>
        </w:rPr>
        <w:t>Ознакомление с высотой звука</w:t>
      </w:r>
      <w:r w:rsidRPr="00797D49">
        <w:rPr>
          <w:rFonts w:ascii="Times New Roman" w:hAnsi="Times New Roman"/>
          <w:sz w:val="24"/>
          <w:szCs w:val="24"/>
        </w:rPr>
        <w:t xml:space="preserve"> (высокие, средние, низкие); ознакомление с динамическими особенностями музыки (громкая - </w:t>
      </w:r>
      <w:r w:rsidRPr="00797D49">
        <w:rPr>
          <w:rFonts w:ascii="Times New Roman" w:hAnsi="Times New Roman"/>
          <w:sz w:val="24"/>
          <w:szCs w:val="24"/>
          <w:lang w:val="en-US" w:eastAsia="en-US" w:bidi="en-US"/>
        </w:rPr>
        <w:t>forte</w:t>
      </w:r>
      <w:r w:rsidRPr="00797D49">
        <w:rPr>
          <w:rFonts w:ascii="Times New Roman" w:hAnsi="Times New Roman"/>
          <w:sz w:val="24"/>
          <w:szCs w:val="24"/>
          <w:lang w:eastAsia="en-US" w:bidi="en-US"/>
        </w:rPr>
        <w:t xml:space="preserve">, </w:t>
      </w:r>
      <w:r w:rsidRPr="00797D49">
        <w:rPr>
          <w:rFonts w:ascii="Times New Roman" w:hAnsi="Times New Roman"/>
          <w:sz w:val="24"/>
          <w:szCs w:val="24"/>
        </w:rPr>
        <w:t xml:space="preserve">тихая - </w:t>
      </w:r>
      <w:r w:rsidRPr="00797D49">
        <w:rPr>
          <w:rFonts w:ascii="Times New Roman" w:hAnsi="Times New Roman"/>
          <w:sz w:val="24"/>
          <w:szCs w:val="24"/>
          <w:lang w:val="en-US" w:eastAsia="en-US" w:bidi="en-US"/>
        </w:rPr>
        <w:t>piano</w:t>
      </w:r>
      <w:r w:rsidRPr="00797D49">
        <w:rPr>
          <w:rFonts w:ascii="Times New Roman" w:hAnsi="Times New Roman"/>
          <w:sz w:val="24"/>
          <w:szCs w:val="24"/>
          <w:lang w:eastAsia="en-US" w:bidi="en-US"/>
        </w:rPr>
        <w:t>);</w:t>
      </w:r>
      <w:r w:rsidRPr="00797D49">
        <w:rPr>
          <w:rFonts w:ascii="Times New Roman" w:hAnsi="Times New Roman"/>
          <w:sz w:val="24"/>
          <w:szCs w:val="24"/>
        </w:rPr>
        <w:t xml:space="preserve"> развитие умения различать звук по длительности (долгие, короткие): элементарные сведения о нотной записи (нотный стан, скрипичный ключ, добавочная линейка, графическое изображение нот, порядок нот в гамме до мажор).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b/>
          <w:sz w:val="24"/>
          <w:szCs w:val="24"/>
        </w:rPr>
        <w:t>Игра на музыкальных инструментах детского оркестра</w:t>
      </w:r>
      <w:r w:rsidRPr="00797D49">
        <w:rPr>
          <w:rFonts w:ascii="Times New Roman" w:hAnsi="Times New Roman"/>
          <w:sz w:val="24"/>
          <w:szCs w:val="24"/>
        </w:rPr>
        <w:t>: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Репертуар для исполнения: фольклорные произведения, произведения композиторов-классиков и современных авторов.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 xml:space="preserve">Жанровое разнообразие: марш, полька, вальс. </w:t>
      </w:r>
    </w:p>
    <w:p w:rsidR="00797D49" w:rsidRPr="00797D49" w:rsidRDefault="00797D49" w:rsidP="00797D4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7D49">
        <w:rPr>
          <w:rFonts w:ascii="Times New Roman" w:hAnsi="Times New Roman"/>
          <w:sz w:val="24"/>
          <w:szCs w:val="24"/>
        </w:rPr>
        <w:t>Содержание: обучение игре на ударно-шумовых инструментах (маракасы, бубен, треугольник; металлофон; ложки).</w:t>
      </w:r>
    </w:p>
    <w:p w:rsidR="00B26C2A" w:rsidRPr="002E4550" w:rsidRDefault="00B26C2A" w:rsidP="00CB45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550">
        <w:rPr>
          <w:rFonts w:ascii="Times New Roman" w:hAnsi="Times New Roman"/>
          <w:sz w:val="24"/>
          <w:szCs w:val="24"/>
        </w:rPr>
        <w:t xml:space="preserve">На выбор репертуара для пения оказывают влияние определенные ограничения, возникающие при работе с детьми данного контингента. Это небольшой диапазон голосов, затрудненность воспроизведения детьми даже несложного ритмического рисунка мелодии, общее недоразвитие, фонетико-фонематическое недоразвитие речи и </w:t>
      </w:r>
      <w:r w:rsidR="00D72A88" w:rsidRPr="002E4550">
        <w:rPr>
          <w:rFonts w:ascii="Times New Roman" w:hAnsi="Times New Roman"/>
          <w:sz w:val="24"/>
          <w:szCs w:val="24"/>
        </w:rPr>
        <w:t>т. д.</w:t>
      </w:r>
      <w:r w:rsidRPr="002E4550">
        <w:rPr>
          <w:rFonts w:ascii="Times New Roman" w:hAnsi="Times New Roman"/>
          <w:sz w:val="24"/>
          <w:szCs w:val="24"/>
        </w:rPr>
        <w:t xml:space="preserve"> В связи с этим репертуар для пения детьми младшего школьного возраста должен удовлетворять следующим требованиям доступности: иметь диапазон мелодии, удобный для ее воспроизведения детьми, несложный ритм, понятный и простой </w:t>
      </w:r>
      <w:r w:rsidR="00D72A88" w:rsidRPr="002E4550">
        <w:rPr>
          <w:rFonts w:ascii="Times New Roman" w:hAnsi="Times New Roman"/>
          <w:sz w:val="24"/>
          <w:szCs w:val="24"/>
        </w:rPr>
        <w:t>для произношения</w:t>
      </w:r>
      <w:r w:rsidRPr="002E4550">
        <w:rPr>
          <w:rFonts w:ascii="Times New Roman" w:hAnsi="Times New Roman"/>
          <w:sz w:val="24"/>
          <w:szCs w:val="24"/>
        </w:rPr>
        <w:t xml:space="preserve"> </w:t>
      </w:r>
      <w:r w:rsidRPr="002E4550">
        <w:rPr>
          <w:rFonts w:ascii="Times New Roman" w:hAnsi="Times New Roman"/>
          <w:sz w:val="24"/>
          <w:szCs w:val="24"/>
        </w:rPr>
        <w:lastRenderedPageBreak/>
        <w:t>текста. Однако дети часто легче усваивают трудные для воспроизведения песни, если они отличаются яркими образами, художественной привлекательностью, эмоциональностью, чем более доступные, но с маловыразительной мелодией.</w:t>
      </w:r>
    </w:p>
    <w:p w:rsidR="00B26C2A" w:rsidRPr="002E4550" w:rsidRDefault="00B26C2A" w:rsidP="00CB45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4550">
        <w:rPr>
          <w:rFonts w:ascii="Times New Roman" w:hAnsi="Times New Roman"/>
          <w:sz w:val="24"/>
          <w:szCs w:val="24"/>
        </w:rPr>
        <w:t>Музыка, рекомендуемая для обучения детей с ограниченными возможностями здоровья, большей частью создана для детей. Однако диапазон музыкального репертуара, доступного им, гораздо шире. Ознакомление учащихся с музыкой, сочиненной не специально для детского возраста, значительно обогащает их общее развитие, оказывает положительное воздействие на познавательные способности, является естественной формой овладения богатством музыкальной культуры.</w:t>
      </w:r>
    </w:p>
    <w:p w:rsidR="00B26C2A" w:rsidRPr="00082386" w:rsidRDefault="00B26C2A" w:rsidP="000823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487">
        <w:rPr>
          <w:rFonts w:ascii="Times New Roman" w:hAnsi="Times New Roman"/>
          <w:sz w:val="24"/>
          <w:szCs w:val="24"/>
        </w:rPr>
        <w:t>Музыкальный материал для пения и слушания дан на выбор в зависимости от степени подготовленности, личностных особенностей учащихся, может быть изменен в зависимости от местных условий.</w:t>
      </w:r>
    </w:p>
    <w:p w:rsidR="002608F6" w:rsidRPr="002608F6" w:rsidRDefault="002608F6" w:rsidP="002608F6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2608F6">
        <w:rPr>
          <w:b/>
          <w:bCs/>
        </w:rPr>
        <w:t>Планируемые результаты</w:t>
      </w:r>
    </w:p>
    <w:p w:rsidR="002608F6" w:rsidRPr="002608F6" w:rsidRDefault="002608F6" w:rsidP="002608F6">
      <w:pPr>
        <w:pStyle w:val="a3"/>
        <w:spacing w:before="0" w:beforeAutospacing="0" w:after="0" w:afterAutospacing="0"/>
        <w:ind w:firstLine="709"/>
        <w:jc w:val="both"/>
      </w:pPr>
      <w:r w:rsidRPr="002608F6">
        <w:rPr>
          <w:b/>
          <w:bCs/>
        </w:rPr>
        <w:t>Личностные результаты:</w:t>
      </w:r>
    </w:p>
    <w:p w:rsidR="002608F6" w:rsidRPr="002608F6" w:rsidRDefault="002608F6" w:rsidP="002608F6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2608F6">
        <w:t>- осознание себя как гражданина России; формирование чувства гордости за свою Родину;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воспитание уважительного отношения к иному мнению, истории и культуре других народов;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сформированность адекватных представлений о собственных возможностях, о насущно необходимом жизнеобеспечении;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456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 овладение социально-бытовыми навыками, используемыми в повседневной жизни;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 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 принятие и освоение социальной роли обучающегося, проявление социально значимых мотивов учебной деятельности;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 сформированность навыков сотрудничества с взрослыми и сверстниками в разных социальных ситуациях;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 способность к осмыслению картины мира, ее временно-пространственной организации; формирование целостного, социально ориентированного взгляда на мир в его органичном единстве природной и социальной частей;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воспитание эстетических потребностей, ценностей и чувств;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2608F6" w:rsidRPr="002608F6" w:rsidRDefault="002608F6" w:rsidP="002608F6">
      <w:pPr>
        <w:pStyle w:val="20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проявление готовности к самостоятельной жизни.</w:t>
      </w:r>
    </w:p>
    <w:p w:rsidR="002608F6" w:rsidRPr="002608F6" w:rsidRDefault="002608F6" w:rsidP="002608F6">
      <w:pPr>
        <w:pStyle w:val="a3"/>
        <w:spacing w:before="0" w:beforeAutospacing="0" w:after="0" w:afterAutospacing="0"/>
        <w:ind w:firstLine="709"/>
        <w:jc w:val="both"/>
      </w:pPr>
      <w:r w:rsidRPr="002608F6">
        <w:rPr>
          <w:b/>
          <w:bCs/>
        </w:rPr>
        <w:t>Предметные результаты</w:t>
      </w:r>
      <w:r w:rsidRPr="002608F6">
        <w:t>:</w:t>
      </w:r>
    </w:p>
    <w:p w:rsidR="002608F6" w:rsidRPr="002608F6" w:rsidRDefault="002608F6" w:rsidP="002608F6">
      <w:pPr>
        <w:pStyle w:val="a3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  <w:r w:rsidRPr="002608F6">
        <w:rPr>
          <w:b/>
          <w:shd w:val="clear" w:color="auto" w:fill="FFFFFF"/>
        </w:rPr>
        <w:t>Минимальный уровень: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определение характера и содержания знакомых музыкальных произведений, предусмотренных Программой;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представления о некоторых музыкальных инструментах и их звучании (труба, баян, гитара);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пение с инструментальным сопровождением и без него (с помощью педагогического работника);</w:t>
      </w:r>
    </w:p>
    <w:p w:rsidR="002608F6" w:rsidRPr="002608F6" w:rsidRDefault="002608F6" w:rsidP="002608F6">
      <w:pPr>
        <w:pStyle w:val="a3"/>
        <w:spacing w:before="0" w:beforeAutospacing="0" w:after="0" w:afterAutospacing="0"/>
        <w:ind w:firstLine="709"/>
        <w:jc w:val="both"/>
      </w:pPr>
      <w:r w:rsidRPr="002608F6">
        <w:t>-</w:t>
      </w:r>
      <w:r w:rsidR="00BB4CD2">
        <w:t xml:space="preserve"> </w:t>
      </w:r>
      <w:r w:rsidRPr="002608F6">
        <w:t>выразительное, слаженное и достаточно эмоциональное исполнение выученных песен с простейшими элементами динамических оттенков;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 xml:space="preserve">передача ритмического рисунка попевок (хлопками, на металлофоне, голосом); 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 xml:space="preserve">определение разнообразных по содержанию и характеру музыкальных </w:t>
      </w:r>
      <w:r w:rsidRPr="002608F6">
        <w:rPr>
          <w:rFonts w:ascii="Times New Roman" w:hAnsi="Times New Roman"/>
          <w:sz w:val="24"/>
          <w:szCs w:val="24"/>
        </w:rPr>
        <w:lastRenderedPageBreak/>
        <w:t>произведений (веселые, грустные и спокойные);</w:t>
      </w:r>
    </w:p>
    <w:p w:rsidR="002608F6" w:rsidRPr="002608F6" w:rsidRDefault="002608F6" w:rsidP="002608F6">
      <w:pPr>
        <w:pStyle w:val="a3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  <w:r w:rsidRPr="002608F6">
        <w:t>-</w:t>
      </w:r>
      <w:r w:rsidR="00BB4CD2">
        <w:t xml:space="preserve"> </w:t>
      </w:r>
      <w:r w:rsidRPr="002608F6">
        <w:t>владение элементарными представлениями о нотной грамоте.</w:t>
      </w:r>
    </w:p>
    <w:p w:rsidR="002608F6" w:rsidRPr="002608F6" w:rsidRDefault="002608F6" w:rsidP="002608F6">
      <w:pPr>
        <w:pStyle w:val="a3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  <w:r w:rsidRPr="002608F6">
        <w:rPr>
          <w:b/>
          <w:shd w:val="clear" w:color="auto" w:fill="FFFFFF"/>
        </w:rPr>
        <w:t>Достаточный уровень: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самостоятельное исполнение разученных детских песен; знание динамических оттенков (форте-громко, пиано-тихо);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представления о народных музыкальных инструментах и их звучании (домра, мандолина, баян, гусли, свирель, гармонь, трещотка);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представления об особенностях мелодического голосоведения (плавно, отрывисто, скачкообразно);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 xml:space="preserve">пение хором с выполнением требований художественного исполнения; 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 xml:space="preserve">- ясное и четкое произнесение слов в песнях подвижного характера; 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</w:t>
      </w:r>
      <w:r w:rsidR="00BB4CD2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sz w:val="24"/>
          <w:szCs w:val="24"/>
        </w:rPr>
        <w:t>исполнение выученных песен без музыкального сопровождения, самостоятельно;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Style w:val="30pt"/>
          <w:color w:val="auto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 различение разнообразных по характеру и звучанию песен, маршей, танцев; владение элементами музыкальной грамоты, как средства осознания музыкальной речи.</w:t>
      </w:r>
      <w:bookmarkStart w:id="2" w:name="bookmark7"/>
    </w:p>
    <w:bookmarkEnd w:id="2"/>
    <w:p w:rsidR="002608F6" w:rsidRPr="002608F6" w:rsidRDefault="00BB4CD2" w:rsidP="00BB4CD2">
      <w:pPr>
        <w:pStyle w:val="20"/>
        <w:shd w:val="clear" w:color="auto" w:fill="auto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Система оценки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В соответствии с требованиями Стандарта для обучающихся с умственной отсталостью оценке подлежат личностные и предметные результаты.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608F6">
        <w:rPr>
          <w:rFonts w:ascii="Times New Roman" w:hAnsi="Times New Roman"/>
          <w:b/>
          <w:sz w:val="24"/>
          <w:szCs w:val="24"/>
        </w:rPr>
        <w:t>Личностные результаты</w:t>
      </w:r>
      <w:r w:rsidRPr="002608F6">
        <w:rPr>
          <w:rFonts w:ascii="Times New Roman" w:hAnsi="Times New Roman"/>
          <w:sz w:val="24"/>
          <w:szCs w:val="24"/>
        </w:rPr>
        <w:t xml:space="preserve"> включают овладение обучающимися социальными (жизненными) компетенциями, необходимыми для решения практико</w:t>
      </w:r>
      <w:r w:rsidRPr="002608F6">
        <w:rPr>
          <w:rFonts w:ascii="Times New Roman" w:hAnsi="Times New Roman"/>
          <w:sz w:val="24"/>
          <w:szCs w:val="24"/>
        </w:rPr>
        <w:softHyphen/>
        <w:t>-ориентированных задач и обеспечивающими формирование и развитие социальных отношений, обучающихся в различных средах.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которые, в конечном итоге, составляют основу этих результатов. При этом некоторые личностные результаты могут быть оценены исключительно качественно.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На основании применения метода экспертной оценки (процедура оценки результатов на основе мнений группы специалистов (экспертов) осуществляется всесторонняя и комплексная оценка овладения обучающимися социальными (жизненными) компетенциями.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Результаты анализа должны быть представлены в форме удобных и понятных всем членам экспертной группы условных единицах: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0 баллов -  нет фиксируемой динамики;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 xml:space="preserve">1 балл - минимальная динамика; 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 xml:space="preserve">2 балла - удовлетворительная динамика; 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 xml:space="preserve">3 балла - значительная динамика. 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Подобная оценка необходима экспертной группе для выработки ориентиров в описании динамики развития социальной (жизненной) компетенции обучающегося. Результаты оценки личностных достижений заносятся в индивидуальную карту развития обучающегося (дневник наблюдений), что позволяет не только представить полную картину динамики целостного развития обучающегося, но и отследить наличие или отсутствие изменений по отдельным жизненным компетенциям.</w:t>
      </w:r>
    </w:p>
    <w:p w:rsidR="002608F6" w:rsidRPr="002608F6" w:rsidRDefault="002608F6" w:rsidP="002608F6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Оценку предметных результатов целесообразно начинать со второго полугодия 2 класса, то есть в тот период, когда у обучающихся будут сформированы некоторые начальные навыки чтения, письма и счета. Кроме того, сама учебная деятельность для них будет привычной, и они смогут ее организовывать под руководством педагогического работника.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 xml:space="preserve">Оценка достижения обучающимися с умственной отсталостью </w:t>
      </w:r>
      <w:r w:rsidRPr="002608F6">
        <w:rPr>
          <w:rFonts w:ascii="Times New Roman" w:hAnsi="Times New Roman"/>
          <w:b/>
          <w:sz w:val="24"/>
          <w:szCs w:val="24"/>
        </w:rPr>
        <w:t>предметных результатов</w:t>
      </w:r>
      <w:r w:rsidRPr="002608F6">
        <w:rPr>
          <w:rFonts w:ascii="Times New Roman" w:hAnsi="Times New Roman"/>
          <w:sz w:val="24"/>
          <w:szCs w:val="24"/>
        </w:rPr>
        <w:t xml:space="preserve"> должна базироваться на принципах индивидуального и дифференцированного подходов.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 xml:space="preserve">Усвоенные обучающимися даже незначительные по объему и элементарные по содержанию знания и умения должны выполнять коррекционно-развивающую функцию, </w:t>
      </w:r>
      <w:r w:rsidRPr="002608F6">
        <w:rPr>
          <w:rFonts w:ascii="Times New Roman" w:hAnsi="Times New Roman"/>
          <w:sz w:val="24"/>
          <w:szCs w:val="24"/>
        </w:rPr>
        <w:lastRenderedPageBreak/>
        <w:t>поскольку они играют определенную роль в становлении личности обучающегося и овладении им социальным опытом.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Для преодоления формального подхода в оценивании предметных результатов освоения АООП обучающимися с умственной отсталостью необходимо, чтобы балльная оценка свидетельствовала о качестве усвоенных знаний. В связи с этим основными критериями оценки планируемых результатов являются следующие: соответствие и (или) несоответствие науке и практике; полнота и надежность усвоения; самостоятельность применения усвоенных знаний.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Результаты овладения АООП выявляются в ходе выполнения обучающимися разных видов заданий, требующих верного решения: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 по способу предъявления (устные, письменные, практические);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- по характеру выполнения (репродуктивные, продуктивные, творческие).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08F6">
        <w:rPr>
          <w:rFonts w:ascii="Times New Roman" w:hAnsi="Times New Roman"/>
          <w:sz w:val="24"/>
          <w:szCs w:val="24"/>
        </w:rPr>
        <w:t>При этом, чем больше верно выполненных заданий к общему объему, тем выше показатель надежности полученных результатов, что дает основание оценивать их как: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608F6">
        <w:rPr>
          <w:rFonts w:ascii="Times New Roman" w:hAnsi="Times New Roman"/>
          <w:b/>
          <w:sz w:val="24"/>
          <w:szCs w:val="24"/>
        </w:rPr>
        <w:t>Оценка 3 «удовлетворительно»</w:t>
      </w:r>
      <w:r w:rsidRPr="002608F6">
        <w:rPr>
          <w:rFonts w:ascii="Times New Roman" w:hAnsi="Times New Roman"/>
          <w:sz w:val="24"/>
          <w:szCs w:val="24"/>
        </w:rPr>
        <w:t xml:space="preserve"> ставится, если обучающиеся верно выполняют от 35% до 50% заданий;</w:t>
      </w:r>
    </w:p>
    <w:p w:rsidR="002608F6" w:rsidRPr="002608F6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608F6">
        <w:rPr>
          <w:rFonts w:ascii="Times New Roman" w:hAnsi="Times New Roman"/>
          <w:b/>
          <w:sz w:val="24"/>
          <w:szCs w:val="24"/>
        </w:rPr>
        <w:t xml:space="preserve">Оценка 4 «хорошо» – </w:t>
      </w:r>
      <w:r w:rsidRPr="002608F6">
        <w:rPr>
          <w:rFonts w:ascii="Times New Roman" w:hAnsi="Times New Roman"/>
          <w:sz w:val="24"/>
          <w:szCs w:val="24"/>
        </w:rPr>
        <w:t>от 51% до 65% заданий;</w:t>
      </w:r>
    </w:p>
    <w:p w:rsidR="00273904" w:rsidRDefault="002608F6" w:rsidP="002608F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608F6">
        <w:rPr>
          <w:rFonts w:ascii="Times New Roman" w:hAnsi="Times New Roman"/>
          <w:b/>
          <w:sz w:val="24"/>
          <w:szCs w:val="24"/>
        </w:rPr>
        <w:t>Оценка 5 «очень хорошо» (отлично)</w:t>
      </w:r>
      <w:r w:rsidRPr="002608F6">
        <w:rPr>
          <w:rFonts w:ascii="Times New Roman" w:hAnsi="Times New Roman"/>
          <w:sz w:val="24"/>
          <w:szCs w:val="24"/>
        </w:rPr>
        <w:t xml:space="preserve"> </w:t>
      </w:r>
      <w:r w:rsidRPr="002608F6">
        <w:rPr>
          <w:rFonts w:ascii="Times New Roman" w:hAnsi="Times New Roman"/>
          <w:b/>
          <w:sz w:val="24"/>
          <w:szCs w:val="24"/>
        </w:rPr>
        <w:t xml:space="preserve">– </w:t>
      </w:r>
      <w:r w:rsidRPr="002608F6">
        <w:rPr>
          <w:rFonts w:ascii="Times New Roman" w:hAnsi="Times New Roman"/>
          <w:sz w:val="24"/>
          <w:szCs w:val="24"/>
        </w:rPr>
        <w:t>свыше 65%.</w:t>
      </w:r>
    </w:p>
    <w:p w:rsidR="00273904" w:rsidRDefault="00273904" w:rsidP="004225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6C2A" w:rsidRDefault="00B26C2A" w:rsidP="004225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0CB0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:rsidR="00B26C2A" w:rsidRPr="007D48BE" w:rsidRDefault="00B26C2A" w:rsidP="00CB4541">
      <w:pPr>
        <w:pStyle w:val="ab"/>
        <w:jc w:val="both"/>
        <w:rPr>
          <w:rFonts w:ascii="Times New Roman" w:hAnsi="Times New Roman"/>
          <w:b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954"/>
        <w:gridCol w:w="1134"/>
        <w:gridCol w:w="1559"/>
      </w:tblGrid>
      <w:tr w:rsidR="002608F6" w:rsidRPr="00BB4CD2" w:rsidTr="009C2383">
        <w:trPr>
          <w:trHeight w:val="752"/>
        </w:trPr>
        <w:tc>
          <w:tcPr>
            <w:tcW w:w="817" w:type="dxa"/>
          </w:tcPr>
          <w:p w:rsidR="002608F6" w:rsidRPr="00BB4CD2" w:rsidRDefault="002608F6" w:rsidP="00BB4CD2">
            <w:pPr>
              <w:pStyle w:val="c3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BB4CD2">
              <w:rPr>
                <w:b/>
                <w:bCs/>
              </w:rPr>
              <w:t>№</w:t>
            </w:r>
          </w:p>
        </w:tc>
        <w:tc>
          <w:tcPr>
            <w:tcW w:w="5954" w:type="dxa"/>
          </w:tcPr>
          <w:p w:rsidR="002608F6" w:rsidRPr="00BB4CD2" w:rsidRDefault="002608F6" w:rsidP="00BB4CD2">
            <w:pPr>
              <w:pStyle w:val="c3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BB4CD2">
              <w:rPr>
                <w:b/>
                <w:bCs/>
              </w:rPr>
              <w:t>Тема урока</w:t>
            </w:r>
          </w:p>
        </w:tc>
        <w:tc>
          <w:tcPr>
            <w:tcW w:w="1134" w:type="dxa"/>
          </w:tcPr>
          <w:p w:rsidR="002608F6" w:rsidRPr="00BB4CD2" w:rsidRDefault="002608F6" w:rsidP="00BB4CD2">
            <w:pPr>
              <w:pStyle w:val="c3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BB4CD2">
              <w:rPr>
                <w:b/>
                <w:bCs/>
              </w:rPr>
              <w:t>Кол-во часов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c3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BB4CD2">
              <w:rPr>
                <w:b/>
                <w:bCs/>
              </w:rPr>
              <w:t>Дата</w:t>
            </w:r>
          </w:p>
        </w:tc>
      </w:tr>
      <w:tr w:rsidR="002608F6" w:rsidRPr="00BB4CD2" w:rsidTr="009C2383">
        <w:trPr>
          <w:trHeight w:val="541"/>
        </w:trPr>
        <w:tc>
          <w:tcPr>
            <w:tcW w:w="817" w:type="dxa"/>
          </w:tcPr>
          <w:p w:rsidR="002608F6" w:rsidRPr="00BB4CD2" w:rsidRDefault="001E3BDB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9C2383">
              <w:rPr>
                <w:rFonts w:ascii="Times New Roman" w:hAnsi="Times New Roman"/>
                <w:b/>
                <w:bCs/>
                <w:sz w:val="24"/>
                <w:szCs w:val="24"/>
              </w:rPr>
              <w:t>-2</w:t>
            </w:r>
          </w:p>
        </w:tc>
        <w:tc>
          <w:tcPr>
            <w:tcW w:w="5954" w:type="dxa"/>
          </w:tcPr>
          <w:p w:rsidR="002608F6" w:rsidRPr="00BB4CD2" w:rsidRDefault="001E3BDB" w:rsidP="000C563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BDB">
              <w:rPr>
                <w:rFonts w:ascii="Times New Roman" w:hAnsi="Times New Roman"/>
                <w:sz w:val="24"/>
                <w:szCs w:val="24"/>
              </w:rPr>
              <w:t>Вводный урок</w:t>
            </w:r>
          </w:p>
        </w:tc>
        <w:tc>
          <w:tcPr>
            <w:tcW w:w="1134" w:type="dxa"/>
          </w:tcPr>
          <w:p w:rsidR="002608F6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8F6" w:rsidRPr="00BB4CD2" w:rsidTr="009C2383">
        <w:trPr>
          <w:trHeight w:val="279"/>
        </w:trPr>
        <w:tc>
          <w:tcPr>
            <w:tcW w:w="817" w:type="dxa"/>
          </w:tcPr>
          <w:p w:rsidR="002608F6" w:rsidRPr="00BB4CD2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3-4</w:t>
            </w:r>
          </w:p>
        </w:tc>
        <w:tc>
          <w:tcPr>
            <w:tcW w:w="5954" w:type="dxa"/>
          </w:tcPr>
          <w:p w:rsidR="002608F6" w:rsidRPr="00BB4CD2" w:rsidRDefault="000C5638" w:rsidP="000C563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BDB">
              <w:rPr>
                <w:rFonts w:ascii="Times New Roman" w:hAnsi="Times New Roman"/>
                <w:sz w:val="24"/>
                <w:szCs w:val="24"/>
              </w:rPr>
              <w:t>Музыкальные инструменты: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пианино</w:t>
            </w:r>
            <w:r w:rsidRPr="001E3BD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рояль, аккордеон.</w:t>
            </w:r>
          </w:p>
        </w:tc>
        <w:tc>
          <w:tcPr>
            <w:tcW w:w="1134" w:type="dxa"/>
          </w:tcPr>
          <w:p w:rsidR="002608F6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8F6" w:rsidRPr="00BB4CD2" w:rsidTr="009C2383">
        <w:trPr>
          <w:trHeight w:val="270"/>
        </w:trPr>
        <w:tc>
          <w:tcPr>
            <w:tcW w:w="817" w:type="dxa"/>
          </w:tcPr>
          <w:p w:rsidR="002608F6" w:rsidRPr="00BB4CD2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5-6</w:t>
            </w:r>
          </w:p>
        </w:tc>
        <w:tc>
          <w:tcPr>
            <w:tcW w:w="5954" w:type="dxa"/>
          </w:tcPr>
          <w:p w:rsidR="002608F6" w:rsidRPr="00BB4CD2" w:rsidRDefault="000C5638" w:rsidP="000C563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 труда не проживешь» В. Агафонникова</w:t>
            </w:r>
          </w:p>
        </w:tc>
        <w:tc>
          <w:tcPr>
            <w:tcW w:w="1134" w:type="dxa"/>
          </w:tcPr>
          <w:p w:rsidR="002608F6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8F6" w:rsidRPr="00BB4CD2" w:rsidTr="009C2383">
        <w:trPr>
          <w:trHeight w:val="420"/>
        </w:trPr>
        <w:tc>
          <w:tcPr>
            <w:tcW w:w="817" w:type="dxa"/>
          </w:tcPr>
          <w:p w:rsidR="002608F6" w:rsidRPr="00BB4CD2" w:rsidRDefault="000C5638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2608F6" w:rsidRPr="00BB4CD2" w:rsidRDefault="001E3BDB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BDB">
              <w:rPr>
                <w:rFonts w:ascii="Times New Roman" w:hAnsi="Times New Roman"/>
                <w:sz w:val="24"/>
                <w:szCs w:val="24"/>
              </w:rPr>
              <w:t xml:space="preserve">Осень. </w:t>
            </w:r>
            <w:r w:rsidR="000C5638">
              <w:rPr>
                <w:rFonts w:ascii="Times New Roman" w:hAnsi="Times New Roman"/>
                <w:sz w:val="24"/>
                <w:szCs w:val="24"/>
              </w:rPr>
              <w:t>«</w:t>
            </w:r>
            <w:r w:rsidRPr="001E3BDB">
              <w:rPr>
                <w:rFonts w:ascii="Times New Roman" w:hAnsi="Times New Roman"/>
                <w:sz w:val="24"/>
                <w:szCs w:val="24"/>
              </w:rPr>
              <w:t>Золотистая пшеница</w:t>
            </w:r>
            <w:r w:rsidR="000C5638">
              <w:rPr>
                <w:rFonts w:ascii="Times New Roman" w:hAnsi="Times New Roman"/>
                <w:sz w:val="24"/>
                <w:szCs w:val="24"/>
              </w:rPr>
              <w:t>», Т. Попатенко</w:t>
            </w:r>
          </w:p>
        </w:tc>
        <w:tc>
          <w:tcPr>
            <w:tcW w:w="1134" w:type="dxa"/>
          </w:tcPr>
          <w:p w:rsidR="002608F6" w:rsidRPr="00BB4CD2" w:rsidRDefault="000C5638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5638" w:rsidRPr="00BB4CD2" w:rsidTr="009C2383">
        <w:trPr>
          <w:trHeight w:val="420"/>
        </w:trPr>
        <w:tc>
          <w:tcPr>
            <w:tcW w:w="817" w:type="dxa"/>
          </w:tcPr>
          <w:p w:rsidR="000C5638" w:rsidRDefault="000C5638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0C5638" w:rsidRPr="001E3BDB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подмосковье водятся лещи», «Шапокляк»</w:t>
            </w:r>
          </w:p>
        </w:tc>
        <w:tc>
          <w:tcPr>
            <w:tcW w:w="1134" w:type="dxa"/>
          </w:tcPr>
          <w:p w:rsidR="000C5638" w:rsidRDefault="000C5638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C5638" w:rsidRPr="00BB4CD2" w:rsidRDefault="000C5638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8F6" w:rsidRPr="00BB4CD2" w:rsidTr="009C2383">
        <w:trPr>
          <w:trHeight w:val="144"/>
        </w:trPr>
        <w:tc>
          <w:tcPr>
            <w:tcW w:w="817" w:type="dxa"/>
          </w:tcPr>
          <w:p w:rsidR="002608F6" w:rsidRPr="00BB4CD2" w:rsidRDefault="000C5638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2608F6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«Осень», Ц.Кюи</w:t>
            </w:r>
          </w:p>
        </w:tc>
        <w:tc>
          <w:tcPr>
            <w:tcW w:w="1134" w:type="dxa"/>
          </w:tcPr>
          <w:p w:rsidR="002608F6" w:rsidRPr="00BB4CD2" w:rsidRDefault="000C5638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5638" w:rsidRPr="00BB4CD2" w:rsidTr="009C2383">
        <w:trPr>
          <w:trHeight w:val="144"/>
        </w:trPr>
        <w:tc>
          <w:tcPr>
            <w:tcW w:w="817" w:type="dxa"/>
          </w:tcPr>
          <w:p w:rsidR="000C5638" w:rsidRDefault="000C5638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10 </w:t>
            </w:r>
          </w:p>
        </w:tc>
        <w:tc>
          <w:tcPr>
            <w:tcW w:w="5954" w:type="dxa"/>
          </w:tcPr>
          <w:p w:rsidR="000C5638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Музыкальные инструменты: валторна, охотничий рог, труба</w:t>
            </w:r>
          </w:p>
        </w:tc>
        <w:tc>
          <w:tcPr>
            <w:tcW w:w="1134" w:type="dxa"/>
          </w:tcPr>
          <w:p w:rsidR="000C5638" w:rsidRDefault="000C5638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C5638" w:rsidRPr="00BB4CD2" w:rsidRDefault="000C5638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8F6" w:rsidRPr="00BB4CD2" w:rsidTr="009C2383">
        <w:trPr>
          <w:trHeight w:val="275"/>
        </w:trPr>
        <w:tc>
          <w:tcPr>
            <w:tcW w:w="817" w:type="dxa"/>
          </w:tcPr>
          <w:p w:rsidR="002608F6" w:rsidRPr="00BB4CD2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11-12</w:t>
            </w:r>
          </w:p>
        </w:tc>
        <w:tc>
          <w:tcPr>
            <w:tcW w:w="5954" w:type="dxa"/>
          </w:tcPr>
          <w:p w:rsidR="002608F6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 кузнице», р</w:t>
            </w:r>
            <w:r w:rsidR="009C2383" w:rsidRPr="009C2383">
              <w:rPr>
                <w:rFonts w:ascii="Times New Roman" w:hAnsi="Times New Roman"/>
                <w:sz w:val="24"/>
                <w:szCs w:val="24"/>
              </w:rPr>
              <w:t>усская народная песня.</w:t>
            </w:r>
          </w:p>
        </w:tc>
        <w:tc>
          <w:tcPr>
            <w:tcW w:w="1134" w:type="dxa"/>
          </w:tcPr>
          <w:p w:rsidR="002608F6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8F6" w:rsidRPr="00BB4CD2" w:rsidTr="009C2383">
        <w:trPr>
          <w:trHeight w:val="280"/>
        </w:trPr>
        <w:tc>
          <w:tcPr>
            <w:tcW w:w="817" w:type="dxa"/>
          </w:tcPr>
          <w:p w:rsidR="002608F6" w:rsidRPr="00BB4CD2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13-14</w:t>
            </w:r>
          </w:p>
        </w:tc>
        <w:tc>
          <w:tcPr>
            <w:tcW w:w="5954" w:type="dxa"/>
          </w:tcPr>
          <w:p w:rsidR="002608F6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«Чему учат в школе», В. Шаинский</w:t>
            </w:r>
          </w:p>
        </w:tc>
        <w:tc>
          <w:tcPr>
            <w:tcW w:w="1134" w:type="dxa"/>
          </w:tcPr>
          <w:p w:rsidR="002608F6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8F6" w:rsidRPr="00BB4CD2" w:rsidTr="009C2383">
        <w:trPr>
          <w:trHeight w:val="269"/>
        </w:trPr>
        <w:tc>
          <w:tcPr>
            <w:tcW w:w="817" w:type="dxa"/>
          </w:tcPr>
          <w:p w:rsidR="002608F6" w:rsidRPr="00BB4CD2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15-16</w:t>
            </w:r>
          </w:p>
        </w:tc>
        <w:tc>
          <w:tcPr>
            <w:tcW w:w="5954" w:type="dxa"/>
          </w:tcPr>
          <w:p w:rsidR="002608F6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«Наша школьная страна», Ю. Чичкова</w:t>
            </w:r>
          </w:p>
        </w:tc>
        <w:tc>
          <w:tcPr>
            <w:tcW w:w="1134" w:type="dxa"/>
          </w:tcPr>
          <w:p w:rsidR="002608F6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8F6" w:rsidRPr="00BB4CD2" w:rsidTr="009C2383">
        <w:trPr>
          <w:trHeight w:val="260"/>
        </w:trPr>
        <w:tc>
          <w:tcPr>
            <w:tcW w:w="817" w:type="dxa"/>
          </w:tcPr>
          <w:p w:rsidR="002608F6" w:rsidRPr="00BB4CD2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17-18</w:t>
            </w:r>
          </w:p>
        </w:tc>
        <w:tc>
          <w:tcPr>
            <w:tcW w:w="5954" w:type="dxa"/>
          </w:tcPr>
          <w:p w:rsidR="002608F6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«Дважды два-четыре», В. Шаинский</w:t>
            </w:r>
          </w:p>
        </w:tc>
        <w:tc>
          <w:tcPr>
            <w:tcW w:w="1134" w:type="dxa"/>
          </w:tcPr>
          <w:p w:rsidR="002608F6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08F6" w:rsidRPr="00BB4CD2" w:rsidRDefault="002608F6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19-20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«Колыбельная медведицы», «Умка»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21-22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C2383" w:rsidRPr="009C2383">
              <w:rPr>
                <w:rFonts w:ascii="Times New Roman" w:hAnsi="Times New Roman"/>
                <w:sz w:val="24"/>
                <w:szCs w:val="24"/>
              </w:rPr>
              <w:t>Песенка странного зверя</w:t>
            </w:r>
            <w:r>
              <w:rPr>
                <w:rFonts w:ascii="Times New Roman" w:hAnsi="Times New Roman"/>
                <w:sz w:val="24"/>
                <w:szCs w:val="24"/>
              </w:rPr>
              <w:t>», В.Казенина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23-24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«Будьте добры», А. Флярковского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25-26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C2383" w:rsidRPr="009C2383">
              <w:rPr>
                <w:rFonts w:ascii="Times New Roman" w:hAnsi="Times New Roman"/>
                <w:sz w:val="24"/>
                <w:szCs w:val="24"/>
              </w:rPr>
              <w:t>Ужасно и</w:t>
            </w:r>
            <w:r>
              <w:rPr>
                <w:rFonts w:ascii="Times New Roman" w:hAnsi="Times New Roman"/>
                <w:sz w:val="24"/>
                <w:szCs w:val="24"/>
              </w:rPr>
              <w:t>нтересно все то, что неизвестно», В. Шаинского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27-28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«Розовый слон», С. Пожлакова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29-30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«Волшебный цветок», Ю.Чичкова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31-32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«Настоящий друг», Б. Савельева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33-34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белых коня», Е.Крылатова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BDB" w:rsidRPr="00BB4CD2" w:rsidTr="009C2383">
        <w:trPr>
          <w:trHeight w:val="260"/>
        </w:trPr>
        <w:tc>
          <w:tcPr>
            <w:tcW w:w="817" w:type="dxa"/>
          </w:tcPr>
          <w:p w:rsidR="001E3BDB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35-36</w:t>
            </w:r>
          </w:p>
        </w:tc>
        <w:tc>
          <w:tcPr>
            <w:tcW w:w="5954" w:type="dxa"/>
          </w:tcPr>
          <w:p w:rsidR="001E3BDB" w:rsidRPr="00BB4CD2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C2383" w:rsidRPr="009C2383">
              <w:rPr>
                <w:rFonts w:ascii="Times New Roman" w:hAnsi="Times New Roman"/>
                <w:sz w:val="24"/>
                <w:szCs w:val="24"/>
              </w:rPr>
              <w:t>Пусть всегда будет солнце!</w:t>
            </w:r>
            <w:r>
              <w:rPr>
                <w:rFonts w:ascii="Times New Roman" w:hAnsi="Times New Roman"/>
                <w:sz w:val="24"/>
                <w:szCs w:val="24"/>
              </w:rPr>
              <w:t>», А.Островский</w:t>
            </w:r>
          </w:p>
        </w:tc>
        <w:tc>
          <w:tcPr>
            <w:tcW w:w="1134" w:type="dxa"/>
          </w:tcPr>
          <w:p w:rsidR="001E3BDB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E3BDB" w:rsidRPr="00BB4CD2" w:rsidRDefault="001E3BDB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37-38</w:t>
            </w:r>
          </w:p>
        </w:tc>
        <w:tc>
          <w:tcPr>
            <w:tcW w:w="5954" w:type="dxa"/>
          </w:tcPr>
          <w:p w:rsidR="009C2383" w:rsidRPr="009C2383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«Солнечная капель», С. Соснина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39-40</w:t>
            </w:r>
          </w:p>
        </w:tc>
        <w:tc>
          <w:tcPr>
            <w:tcW w:w="5954" w:type="dxa"/>
          </w:tcPr>
          <w:p w:rsidR="009C2383" w:rsidRPr="009C2383" w:rsidRDefault="000C5638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Россия», Г. Струве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41-42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«Девочки и мальчики», А.Островский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43-44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«Наш край», Д. Кабалевского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45-46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«Спортивный марш» из фильма «Вратарь»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47-48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Музыкальные инструменты: литавры, 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49-50</w:t>
            </w:r>
          </w:p>
        </w:tc>
        <w:tc>
          <w:tcPr>
            <w:tcW w:w="5954" w:type="dxa"/>
          </w:tcPr>
          <w:p w:rsidR="009C2383" w:rsidRPr="009C2383" w:rsidRDefault="00DE2A8A" w:rsidP="00DE2A8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Великая Победа </w:t>
            </w:r>
            <w:r w:rsidR="00D227AA" w:rsidRPr="00D227A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Три танкиста</w:t>
            </w:r>
            <w:r w:rsidR="00D227AA" w:rsidRPr="00D227AA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Д.Покрасса.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51-52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«Катюша», М. Блантера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53-54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Победы», Д. Тухманова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55-56</w:t>
            </w:r>
          </w:p>
        </w:tc>
        <w:tc>
          <w:tcPr>
            <w:tcW w:w="5954" w:type="dxa"/>
          </w:tcPr>
          <w:p w:rsidR="009C2383" w:rsidRPr="009C2383" w:rsidRDefault="00DE2A8A" w:rsidP="00DE2A8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«Песня о волшебниках», Г. Гладкова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57-58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2A8A">
              <w:rPr>
                <w:rFonts w:ascii="Times New Roman" w:hAnsi="Times New Roman"/>
                <w:sz w:val="24"/>
                <w:szCs w:val="24"/>
              </w:rPr>
              <w:t>«Мир похож на цветной луг»,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 Шаинский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59-60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«Лучше нет родного края»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2A8A" w:rsidRPr="00BB4CD2" w:rsidTr="009C2383">
        <w:trPr>
          <w:trHeight w:val="260"/>
        </w:trPr>
        <w:tc>
          <w:tcPr>
            <w:tcW w:w="817" w:type="dxa"/>
          </w:tcPr>
          <w:p w:rsidR="00DE2A8A" w:rsidRDefault="00DE2A8A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61-62</w:t>
            </w:r>
          </w:p>
        </w:tc>
        <w:tc>
          <w:tcPr>
            <w:tcW w:w="5954" w:type="dxa"/>
          </w:tcPr>
          <w:p w:rsidR="00DE2A8A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«Родная песенка», Ю.Чичкова.</w:t>
            </w:r>
          </w:p>
        </w:tc>
        <w:tc>
          <w:tcPr>
            <w:tcW w:w="1134" w:type="dxa"/>
          </w:tcPr>
          <w:p w:rsidR="00DE2A8A" w:rsidRDefault="00DE2A8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E2A8A" w:rsidRPr="00BB4CD2" w:rsidRDefault="00DE2A8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DE2A8A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63-64</w:t>
            </w:r>
          </w:p>
        </w:tc>
        <w:tc>
          <w:tcPr>
            <w:tcW w:w="5954" w:type="dxa"/>
          </w:tcPr>
          <w:p w:rsidR="009C2383" w:rsidRPr="009C2383" w:rsidRDefault="00D227A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27AA">
              <w:rPr>
                <w:rFonts w:ascii="Times New Roman" w:hAnsi="Times New Roman"/>
                <w:sz w:val="24"/>
                <w:szCs w:val="24"/>
              </w:rPr>
              <w:t>Обобщение по темам: «Великая Победа», «Мир похож на цветной луг»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DE2A8A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65-66</w:t>
            </w:r>
          </w:p>
        </w:tc>
        <w:tc>
          <w:tcPr>
            <w:tcW w:w="5954" w:type="dxa"/>
          </w:tcPr>
          <w:p w:rsidR="009C2383" w:rsidRPr="009C2383" w:rsidRDefault="00D227A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27AA">
              <w:rPr>
                <w:rFonts w:ascii="Times New Roman" w:hAnsi="Times New Roman"/>
                <w:sz w:val="24"/>
                <w:szCs w:val="24"/>
              </w:rPr>
              <w:t>Контрольно-обобщающий урок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67-68</w:t>
            </w:r>
          </w:p>
        </w:tc>
        <w:tc>
          <w:tcPr>
            <w:tcW w:w="5954" w:type="dxa"/>
          </w:tcPr>
          <w:p w:rsidR="009C2383" w:rsidRPr="009C2383" w:rsidRDefault="00DE2A8A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«Любимые пени </w:t>
            </w:r>
            <w:r w:rsidR="00D227AA" w:rsidRPr="00D227AA">
              <w:rPr>
                <w:rFonts w:ascii="Times New Roman" w:hAnsi="Times New Roman"/>
                <w:sz w:val="24"/>
                <w:szCs w:val="24"/>
              </w:rPr>
              <w:t>поем с нами»</w:t>
            </w:r>
          </w:p>
        </w:tc>
        <w:tc>
          <w:tcPr>
            <w:tcW w:w="1134" w:type="dxa"/>
          </w:tcPr>
          <w:p w:rsidR="009C2383" w:rsidRDefault="00D227AA" w:rsidP="00D227A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383" w:rsidRPr="00BB4CD2" w:rsidTr="009C2383">
        <w:trPr>
          <w:trHeight w:val="260"/>
        </w:trPr>
        <w:tc>
          <w:tcPr>
            <w:tcW w:w="817" w:type="dxa"/>
          </w:tcPr>
          <w:p w:rsidR="009C2383" w:rsidRDefault="009C2383" w:rsidP="009C238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:rsidR="009C2383" w:rsidRPr="009C2383" w:rsidRDefault="009C2383" w:rsidP="00BB4CD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9C2383" w:rsidRDefault="00D227AA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68ч</w:t>
            </w:r>
          </w:p>
        </w:tc>
        <w:tc>
          <w:tcPr>
            <w:tcW w:w="1559" w:type="dxa"/>
          </w:tcPr>
          <w:p w:rsidR="009C2383" w:rsidRPr="00BB4CD2" w:rsidRDefault="009C2383" w:rsidP="00BB4CD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7D49" w:rsidRDefault="00797D49" w:rsidP="00797D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22ED">
        <w:rPr>
          <w:rFonts w:ascii="Times New Roman" w:hAnsi="Times New Roman"/>
          <w:b/>
          <w:sz w:val="24"/>
          <w:szCs w:val="24"/>
        </w:rPr>
        <w:t>Учебно-методические и технические средства обучения.</w:t>
      </w:r>
    </w:p>
    <w:p w:rsidR="00797D49" w:rsidRDefault="00797D49" w:rsidP="00797D49">
      <w:pPr>
        <w:pStyle w:val="aa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93C53">
        <w:rPr>
          <w:rFonts w:ascii="Times New Roman" w:hAnsi="Times New Roman"/>
          <w:b/>
          <w:sz w:val="24"/>
          <w:szCs w:val="24"/>
        </w:rPr>
        <w:t xml:space="preserve">             </w:t>
      </w:r>
      <w:r w:rsidRPr="00F93C53">
        <w:rPr>
          <w:rFonts w:ascii="Times New Roman" w:hAnsi="Times New Roman"/>
          <w:sz w:val="24"/>
          <w:szCs w:val="24"/>
        </w:rPr>
        <w:t xml:space="preserve">1.Программа специальных (коррекционных) общеобразовательных учреждений VIII вида под редакцией И. М. Бгажноковой.– М.: «Просвещение», </w:t>
      </w:r>
      <w:smartTag w:uri="urn:schemas-microsoft-com:office:smarttags" w:element="metricconverter">
        <w:smartTagPr>
          <w:attr w:name="ProductID" w:val="2011 г"/>
        </w:smartTagPr>
        <w:r w:rsidRPr="00F93C53">
          <w:rPr>
            <w:rFonts w:ascii="Times New Roman" w:hAnsi="Times New Roman"/>
            <w:sz w:val="24"/>
            <w:szCs w:val="24"/>
          </w:rPr>
          <w:t>2011 г</w:t>
        </w:r>
      </w:smartTag>
      <w:r w:rsidRPr="00F93C53">
        <w:rPr>
          <w:rFonts w:ascii="Times New Roman" w:hAnsi="Times New Roman"/>
          <w:sz w:val="24"/>
          <w:szCs w:val="24"/>
        </w:rPr>
        <w:t>.</w:t>
      </w:r>
    </w:p>
    <w:p w:rsidR="00F93C53" w:rsidRDefault="00B53208" w:rsidP="00F93C53">
      <w:pPr>
        <w:pStyle w:val="aa"/>
        <w:tabs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</w:t>
      </w:r>
    </w:p>
    <w:p w:rsidR="004C08EC" w:rsidRDefault="006F39DA" w:rsidP="006F39DA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39DA">
        <w:rPr>
          <w:rFonts w:ascii="Times New Roman" w:hAnsi="Times New Roman"/>
          <w:sz w:val="24"/>
          <w:szCs w:val="24"/>
        </w:rPr>
        <w:t>1.</w:t>
      </w:r>
      <w:r w:rsidR="004C08EC">
        <w:rPr>
          <w:rFonts w:ascii="Times New Roman" w:hAnsi="Times New Roman"/>
          <w:sz w:val="24"/>
          <w:szCs w:val="24"/>
        </w:rPr>
        <w:t>Евтушенко И.В., Чернышкова Е.В.  «Музыка»: 4 класс. Учебник для общеобразовательных организаций, реализующих адаптированные основные общеобразовательные программы. – М.: «Просвещение», 2025г.</w:t>
      </w:r>
    </w:p>
    <w:p w:rsidR="006F39DA" w:rsidRPr="006F39DA" w:rsidRDefault="004C08EC" w:rsidP="004C08EC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6F39DA" w:rsidRPr="006F39DA">
        <w:rPr>
          <w:rFonts w:ascii="Times New Roman" w:hAnsi="Times New Roman"/>
          <w:sz w:val="24"/>
          <w:szCs w:val="24"/>
        </w:rPr>
        <w:t xml:space="preserve"> Кабалевский Д.Б. Как рассказать детя</w:t>
      </w:r>
      <w:r>
        <w:rPr>
          <w:rFonts w:ascii="Times New Roman" w:hAnsi="Times New Roman"/>
          <w:sz w:val="24"/>
          <w:szCs w:val="24"/>
        </w:rPr>
        <w:t>м о музыке? – М.: «Владос», 2023</w:t>
      </w:r>
      <w:r w:rsidR="006F39DA" w:rsidRPr="006F39DA">
        <w:rPr>
          <w:rFonts w:ascii="Times New Roman" w:hAnsi="Times New Roman"/>
          <w:sz w:val="24"/>
          <w:szCs w:val="24"/>
        </w:rPr>
        <w:t>г.</w:t>
      </w:r>
    </w:p>
    <w:p w:rsidR="00B26C2A" w:rsidRPr="006F39DA" w:rsidRDefault="004C08EC" w:rsidP="006F39DA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97D49" w:rsidRPr="006F39DA">
        <w:rPr>
          <w:rFonts w:ascii="Times New Roman" w:hAnsi="Times New Roman"/>
          <w:sz w:val="24"/>
          <w:szCs w:val="24"/>
        </w:rPr>
        <w:t>.</w:t>
      </w:r>
      <w:r w:rsidR="00B26C2A" w:rsidRPr="006F39DA">
        <w:rPr>
          <w:rFonts w:ascii="Times New Roman" w:hAnsi="Times New Roman"/>
          <w:sz w:val="24"/>
          <w:szCs w:val="24"/>
        </w:rPr>
        <w:t xml:space="preserve"> Королева </w:t>
      </w:r>
      <w:r w:rsidR="006F39DA" w:rsidRPr="006F39DA">
        <w:rPr>
          <w:rFonts w:ascii="Times New Roman" w:hAnsi="Times New Roman"/>
          <w:sz w:val="24"/>
          <w:szCs w:val="24"/>
        </w:rPr>
        <w:t xml:space="preserve">Е. А. </w:t>
      </w:r>
      <w:r w:rsidR="00B26C2A" w:rsidRPr="006F39DA">
        <w:rPr>
          <w:rFonts w:ascii="Times New Roman" w:hAnsi="Times New Roman"/>
          <w:sz w:val="24"/>
          <w:szCs w:val="24"/>
        </w:rPr>
        <w:t>«Музыка в сказках, стихах и рассказах», книга для учащихся и учите</w:t>
      </w:r>
      <w:r>
        <w:rPr>
          <w:rFonts w:ascii="Times New Roman" w:hAnsi="Times New Roman"/>
          <w:sz w:val="24"/>
          <w:szCs w:val="24"/>
        </w:rPr>
        <w:t>лей, Москва: «Просвещение» 2023</w:t>
      </w:r>
      <w:r w:rsidR="00F93C53" w:rsidRPr="006F39DA">
        <w:rPr>
          <w:rFonts w:ascii="Times New Roman" w:hAnsi="Times New Roman"/>
          <w:sz w:val="24"/>
          <w:szCs w:val="24"/>
        </w:rPr>
        <w:t>г</w:t>
      </w:r>
      <w:r w:rsidR="00B26C2A" w:rsidRPr="006F39DA">
        <w:rPr>
          <w:rFonts w:ascii="Times New Roman" w:hAnsi="Times New Roman"/>
          <w:sz w:val="24"/>
          <w:szCs w:val="24"/>
        </w:rPr>
        <w:t>.</w:t>
      </w:r>
    </w:p>
    <w:p w:rsidR="00B26C2A" w:rsidRPr="006F39DA" w:rsidRDefault="004C08EC" w:rsidP="006F39DA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97D49" w:rsidRPr="006F39DA">
        <w:rPr>
          <w:rFonts w:ascii="Times New Roman" w:hAnsi="Times New Roman"/>
          <w:sz w:val="24"/>
          <w:szCs w:val="24"/>
        </w:rPr>
        <w:t>.</w:t>
      </w:r>
      <w:r w:rsidR="00B26C2A" w:rsidRPr="006F39DA">
        <w:rPr>
          <w:rFonts w:ascii="Times New Roman" w:hAnsi="Times New Roman"/>
          <w:sz w:val="24"/>
          <w:szCs w:val="24"/>
        </w:rPr>
        <w:t xml:space="preserve"> Кошмина, </w:t>
      </w:r>
      <w:r w:rsidR="006F39DA" w:rsidRPr="006F39DA">
        <w:rPr>
          <w:rFonts w:ascii="Times New Roman" w:hAnsi="Times New Roman"/>
          <w:sz w:val="24"/>
          <w:szCs w:val="24"/>
        </w:rPr>
        <w:t>И.В.,</w:t>
      </w:r>
      <w:r w:rsidR="000F6408" w:rsidRPr="006F39DA">
        <w:rPr>
          <w:rFonts w:ascii="Times New Roman" w:hAnsi="Times New Roman"/>
          <w:sz w:val="24"/>
          <w:szCs w:val="24"/>
        </w:rPr>
        <w:t xml:space="preserve"> </w:t>
      </w:r>
      <w:r w:rsidR="00B26C2A" w:rsidRPr="006F39DA">
        <w:rPr>
          <w:rFonts w:ascii="Times New Roman" w:hAnsi="Times New Roman"/>
          <w:sz w:val="24"/>
          <w:szCs w:val="24"/>
        </w:rPr>
        <w:t>Ильина</w:t>
      </w:r>
      <w:r w:rsidR="006F39DA" w:rsidRPr="006F39DA">
        <w:rPr>
          <w:rFonts w:ascii="Times New Roman" w:hAnsi="Times New Roman"/>
          <w:sz w:val="24"/>
          <w:szCs w:val="24"/>
        </w:rPr>
        <w:t xml:space="preserve"> Ю. В</w:t>
      </w:r>
      <w:r w:rsidR="00B26C2A" w:rsidRPr="006F39DA">
        <w:rPr>
          <w:rFonts w:ascii="Times New Roman" w:hAnsi="Times New Roman"/>
          <w:sz w:val="24"/>
          <w:szCs w:val="24"/>
        </w:rPr>
        <w:t>, Сергеева</w:t>
      </w:r>
      <w:r w:rsidR="006F39DA" w:rsidRPr="006F39DA">
        <w:rPr>
          <w:rFonts w:ascii="Times New Roman" w:hAnsi="Times New Roman"/>
          <w:sz w:val="24"/>
          <w:szCs w:val="24"/>
        </w:rPr>
        <w:t xml:space="preserve"> М. П.</w:t>
      </w:r>
      <w:r w:rsidR="00B26C2A" w:rsidRPr="006F39DA">
        <w:rPr>
          <w:rFonts w:ascii="Times New Roman" w:hAnsi="Times New Roman"/>
          <w:sz w:val="24"/>
          <w:szCs w:val="24"/>
        </w:rPr>
        <w:t xml:space="preserve">, «Музыкальные сказки и игры», книга для школьного </w:t>
      </w:r>
      <w:r>
        <w:rPr>
          <w:rFonts w:ascii="Times New Roman" w:hAnsi="Times New Roman"/>
          <w:sz w:val="24"/>
          <w:szCs w:val="24"/>
        </w:rPr>
        <w:t>возраста, Москва: «Владос». 2022</w:t>
      </w:r>
      <w:r w:rsidR="00F93C53" w:rsidRPr="006F39DA">
        <w:rPr>
          <w:rFonts w:ascii="Times New Roman" w:hAnsi="Times New Roman"/>
          <w:sz w:val="24"/>
          <w:szCs w:val="24"/>
        </w:rPr>
        <w:t>г</w:t>
      </w:r>
      <w:r w:rsidR="00B26C2A" w:rsidRPr="006F39DA">
        <w:rPr>
          <w:rFonts w:ascii="Times New Roman" w:hAnsi="Times New Roman"/>
          <w:sz w:val="24"/>
          <w:szCs w:val="24"/>
        </w:rPr>
        <w:t>.</w:t>
      </w:r>
    </w:p>
    <w:p w:rsidR="00797D49" w:rsidRPr="006F39DA" w:rsidRDefault="004C08EC" w:rsidP="006F39DA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97D49" w:rsidRPr="006F39DA">
        <w:rPr>
          <w:rFonts w:ascii="Times New Roman" w:hAnsi="Times New Roman"/>
          <w:sz w:val="24"/>
          <w:szCs w:val="24"/>
        </w:rPr>
        <w:t>.</w:t>
      </w:r>
      <w:r w:rsidR="006F39DA" w:rsidRPr="006F39DA">
        <w:rPr>
          <w:rFonts w:ascii="Times New Roman" w:hAnsi="Times New Roman"/>
          <w:sz w:val="24"/>
          <w:szCs w:val="24"/>
        </w:rPr>
        <w:t xml:space="preserve"> Мерзлякова С.И. Музыкально-игровой материал. Учебное пособие для учащихся / С.И. Мерзляко</w:t>
      </w:r>
      <w:r>
        <w:rPr>
          <w:rFonts w:ascii="Times New Roman" w:hAnsi="Times New Roman"/>
          <w:sz w:val="24"/>
          <w:szCs w:val="24"/>
        </w:rPr>
        <w:t>ва – М.: Гуманит. «Владос», 2022</w:t>
      </w:r>
      <w:r w:rsidR="006F39DA" w:rsidRPr="006F39DA">
        <w:rPr>
          <w:rFonts w:ascii="Times New Roman" w:hAnsi="Times New Roman"/>
          <w:sz w:val="24"/>
          <w:szCs w:val="24"/>
        </w:rPr>
        <w:t>г.</w:t>
      </w:r>
    </w:p>
    <w:p w:rsidR="00797D49" w:rsidRPr="00F93C53" w:rsidRDefault="004C08EC" w:rsidP="006F39DA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F39DA">
        <w:rPr>
          <w:rFonts w:ascii="Times New Roman" w:hAnsi="Times New Roman"/>
          <w:sz w:val="24"/>
          <w:szCs w:val="24"/>
        </w:rPr>
        <w:t>.</w:t>
      </w:r>
      <w:r w:rsidR="006F39DA" w:rsidRPr="006F39DA">
        <w:rPr>
          <w:rFonts w:ascii="Times New Roman" w:hAnsi="Times New Roman"/>
          <w:sz w:val="24"/>
          <w:szCs w:val="24"/>
        </w:rPr>
        <w:t xml:space="preserve"> Медведева Е.А. Музыкальное воспитание детей с проблемами в </w:t>
      </w:r>
      <w:r>
        <w:rPr>
          <w:rFonts w:ascii="Times New Roman" w:hAnsi="Times New Roman"/>
          <w:sz w:val="24"/>
          <w:szCs w:val="24"/>
        </w:rPr>
        <w:t>развитии. – М.: «Академия», 2024</w:t>
      </w:r>
      <w:r w:rsidR="006F39DA" w:rsidRPr="006F39DA">
        <w:rPr>
          <w:rFonts w:ascii="Times New Roman" w:hAnsi="Times New Roman"/>
          <w:sz w:val="24"/>
          <w:szCs w:val="24"/>
        </w:rPr>
        <w:t>г.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F7283">
        <w:rPr>
          <w:rFonts w:ascii="Times New Roman" w:hAnsi="Times New Roman"/>
          <w:b/>
          <w:sz w:val="24"/>
          <w:szCs w:val="24"/>
        </w:rPr>
        <w:t>Музыкальный материал.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F7283">
        <w:rPr>
          <w:rFonts w:ascii="Times New Roman" w:hAnsi="Times New Roman"/>
          <w:b/>
          <w:sz w:val="24"/>
          <w:szCs w:val="24"/>
        </w:rPr>
        <w:t>Песни: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В.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Шаинский «Чему учат в школе».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Т.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Попатенко «Скворушка».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Кюи «Осень».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Т.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Попатенко «Падают листья».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В.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Шаинский «Настоящий друг».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В.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Моцарт «Колыбельная».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Новогодние песни.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Ю.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Чичков «Папа может».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Б.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Савельев «Снегири».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В.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Шаинский «Не плач, девчонка».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А.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Островского «Пусть всегда будет солнце».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А.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Васнецова «Наши мамы самые красивые».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В.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Шаинский «Вместе весело шагать».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И.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Гайдн «Мы дружим с музыкой.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А.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Плещеев «Про Олечку».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Русская народная песня «Пришла весна».</w:t>
      </w:r>
    </w:p>
    <w:p w:rsidR="00B26C2A" w:rsidRPr="00D168B2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F7283">
        <w:rPr>
          <w:rFonts w:ascii="Times New Roman" w:hAnsi="Times New Roman"/>
          <w:b/>
          <w:sz w:val="24"/>
          <w:szCs w:val="24"/>
        </w:rPr>
        <w:t>Слушание музыкальных произведений</w:t>
      </w:r>
      <w:r w:rsidRPr="00D168B2">
        <w:rPr>
          <w:rFonts w:ascii="Times New Roman" w:hAnsi="Times New Roman"/>
          <w:b/>
          <w:sz w:val="28"/>
        </w:rPr>
        <w:t>:</w:t>
      </w:r>
    </w:p>
    <w:p w:rsidR="00B26C2A" w:rsidRPr="00D168B2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F7283">
        <w:rPr>
          <w:rFonts w:ascii="Times New Roman" w:hAnsi="Times New Roman"/>
          <w:sz w:val="24"/>
          <w:szCs w:val="24"/>
        </w:rPr>
        <w:lastRenderedPageBreak/>
        <w:t>Н.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Римский-Корсаков   Песня индийского гостя из оперы</w:t>
      </w:r>
      <w:r w:rsidRPr="00D168B2">
        <w:rPr>
          <w:rFonts w:ascii="Times New Roman" w:hAnsi="Times New Roman"/>
          <w:sz w:val="28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«Садко».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В.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Моцарт «Турецкое рондо».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Э.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Григ «Шествие гномов».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М.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Глинка Марш «Черномора» из оперы «Руслан и Людмила».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Е.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Крылатов «Три белых коня».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Ю.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Чичкова «Наша школьная страна».</w:t>
      </w:r>
    </w:p>
    <w:p w:rsidR="00B26C2A" w:rsidRPr="00AF7283" w:rsidRDefault="00B26C2A" w:rsidP="001F6509">
      <w:pPr>
        <w:pStyle w:val="aa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7283">
        <w:rPr>
          <w:rFonts w:ascii="Times New Roman" w:hAnsi="Times New Roman"/>
          <w:sz w:val="24"/>
          <w:szCs w:val="24"/>
        </w:rPr>
        <w:t>В.</w:t>
      </w:r>
      <w:r w:rsidR="00B53208">
        <w:rPr>
          <w:rFonts w:ascii="Times New Roman" w:hAnsi="Times New Roman"/>
          <w:sz w:val="24"/>
          <w:szCs w:val="24"/>
        </w:rPr>
        <w:t xml:space="preserve"> </w:t>
      </w:r>
      <w:r w:rsidRPr="00AF7283">
        <w:rPr>
          <w:rFonts w:ascii="Times New Roman" w:hAnsi="Times New Roman"/>
          <w:sz w:val="24"/>
          <w:szCs w:val="24"/>
        </w:rPr>
        <w:t>Шаинский «Дважды два – четыре».</w:t>
      </w:r>
    </w:p>
    <w:sectPr w:rsidR="00B26C2A" w:rsidRPr="00AF7283" w:rsidSect="00CB454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7A1" w:rsidRDefault="000927A1" w:rsidP="00196C89">
      <w:pPr>
        <w:spacing w:after="0" w:line="240" w:lineRule="auto"/>
      </w:pPr>
      <w:r>
        <w:separator/>
      </w:r>
    </w:p>
  </w:endnote>
  <w:endnote w:type="continuationSeparator" w:id="0">
    <w:p w:rsidR="000927A1" w:rsidRDefault="000927A1" w:rsidP="0019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C2A" w:rsidRDefault="00684866">
    <w:pPr>
      <w:pStyle w:val="a8"/>
      <w:jc w:val="right"/>
    </w:pPr>
    <w:r>
      <w:fldChar w:fldCharType="begin"/>
    </w:r>
    <w:r w:rsidR="00EB2C15">
      <w:instrText xml:space="preserve"> PAGE   \* MERGEFORMAT </w:instrText>
    </w:r>
    <w:r>
      <w:fldChar w:fldCharType="separate"/>
    </w:r>
    <w:r w:rsidR="00F93272">
      <w:rPr>
        <w:noProof/>
      </w:rPr>
      <w:t>7</w:t>
    </w:r>
    <w:r>
      <w:rPr>
        <w:noProof/>
      </w:rPr>
      <w:fldChar w:fldCharType="end"/>
    </w:r>
  </w:p>
  <w:p w:rsidR="00B26C2A" w:rsidRDefault="00B26C2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7A1" w:rsidRDefault="000927A1" w:rsidP="00196C89">
      <w:pPr>
        <w:spacing w:after="0" w:line="240" w:lineRule="auto"/>
      </w:pPr>
      <w:r>
        <w:separator/>
      </w:r>
    </w:p>
  </w:footnote>
  <w:footnote w:type="continuationSeparator" w:id="0">
    <w:p w:rsidR="000927A1" w:rsidRDefault="000927A1" w:rsidP="0019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C52DFF4"/>
    <w:lvl w:ilvl="0">
      <w:numFmt w:val="bullet"/>
      <w:lvlText w:val="*"/>
      <w:lvlJc w:val="left"/>
    </w:lvl>
  </w:abstractNum>
  <w:abstractNum w:abstractNumId="1">
    <w:nsid w:val="005A3264"/>
    <w:multiLevelType w:val="multilevel"/>
    <w:tmpl w:val="2DC0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980546"/>
    <w:multiLevelType w:val="multilevel"/>
    <w:tmpl w:val="6AB6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287250"/>
    <w:multiLevelType w:val="hybridMultilevel"/>
    <w:tmpl w:val="8E5E1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808B0"/>
    <w:multiLevelType w:val="hybridMultilevel"/>
    <w:tmpl w:val="0D3C2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13DDC"/>
    <w:multiLevelType w:val="hybridMultilevel"/>
    <w:tmpl w:val="B9800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200C7"/>
    <w:multiLevelType w:val="multilevel"/>
    <w:tmpl w:val="0658A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57D0376"/>
    <w:multiLevelType w:val="multilevel"/>
    <w:tmpl w:val="040C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CC3255D"/>
    <w:multiLevelType w:val="hybridMultilevel"/>
    <w:tmpl w:val="1FA2D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73F4C"/>
    <w:multiLevelType w:val="hybridMultilevel"/>
    <w:tmpl w:val="0A420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0A4007"/>
    <w:multiLevelType w:val="hybridMultilevel"/>
    <w:tmpl w:val="24A658F8"/>
    <w:lvl w:ilvl="0" w:tplc="B9A45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67386"/>
    <w:multiLevelType w:val="hybridMultilevel"/>
    <w:tmpl w:val="7EE0B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9F6BB5"/>
    <w:multiLevelType w:val="multilevel"/>
    <w:tmpl w:val="4116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8031EC"/>
    <w:multiLevelType w:val="multilevel"/>
    <w:tmpl w:val="C946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52167AA"/>
    <w:multiLevelType w:val="hybridMultilevel"/>
    <w:tmpl w:val="619AB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7C21A1"/>
    <w:multiLevelType w:val="multilevel"/>
    <w:tmpl w:val="B636D868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DE54256"/>
    <w:multiLevelType w:val="hybridMultilevel"/>
    <w:tmpl w:val="6082E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6B371A"/>
    <w:multiLevelType w:val="hybridMultilevel"/>
    <w:tmpl w:val="49800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0C661C"/>
    <w:multiLevelType w:val="multilevel"/>
    <w:tmpl w:val="6AB6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A05226"/>
    <w:multiLevelType w:val="hybridMultilevel"/>
    <w:tmpl w:val="96BAC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8635F3"/>
    <w:multiLevelType w:val="multilevel"/>
    <w:tmpl w:val="C0EA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D4029E"/>
    <w:multiLevelType w:val="hybridMultilevel"/>
    <w:tmpl w:val="4E78A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A4120A"/>
    <w:multiLevelType w:val="multilevel"/>
    <w:tmpl w:val="8352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EF00467"/>
    <w:multiLevelType w:val="multilevel"/>
    <w:tmpl w:val="6AB6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DD3A92"/>
    <w:multiLevelType w:val="hybridMultilevel"/>
    <w:tmpl w:val="8264B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CF6DC2"/>
    <w:multiLevelType w:val="multilevel"/>
    <w:tmpl w:val="4116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9A3394"/>
    <w:multiLevelType w:val="hybridMultilevel"/>
    <w:tmpl w:val="06CC2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DB5DB2"/>
    <w:multiLevelType w:val="multilevel"/>
    <w:tmpl w:val="76AE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9B244AC"/>
    <w:multiLevelType w:val="hybridMultilevel"/>
    <w:tmpl w:val="82C08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412846"/>
    <w:multiLevelType w:val="hybridMultilevel"/>
    <w:tmpl w:val="11265582"/>
    <w:lvl w:ilvl="0" w:tplc="ED0EBA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F852ADB"/>
    <w:multiLevelType w:val="hybridMultilevel"/>
    <w:tmpl w:val="AD44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4107539"/>
    <w:multiLevelType w:val="hybridMultilevel"/>
    <w:tmpl w:val="A4FE1ADA"/>
    <w:lvl w:ilvl="0" w:tplc="8570871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>
    <w:nsid w:val="683050A4"/>
    <w:multiLevelType w:val="multilevel"/>
    <w:tmpl w:val="4116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583C00"/>
    <w:multiLevelType w:val="hybridMultilevel"/>
    <w:tmpl w:val="5AD05478"/>
    <w:lvl w:ilvl="0" w:tplc="F85A4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103D80"/>
    <w:multiLevelType w:val="hybridMultilevel"/>
    <w:tmpl w:val="0754A4C2"/>
    <w:lvl w:ilvl="0" w:tplc="4B92AD74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5">
    <w:nsid w:val="6DA34C6F"/>
    <w:multiLevelType w:val="multilevel"/>
    <w:tmpl w:val="4116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FD32AC"/>
    <w:multiLevelType w:val="hybridMultilevel"/>
    <w:tmpl w:val="C47C7478"/>
    <w:lvl w:ilvl="0" w:tplc="9BBAA4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3AF5507"/>
    <w:multiLevelType w:val="hybridMultilevel"/>
    <w:tmpl w:val="566279B4"/>
    <w:lvl w:ilvl="0" w:tplc="8B34D44E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8">
    <w:nsid w:val="74315C8B"/>
    <w:multiLevelType w:val="multilevel"/>
    <w:tmpl w:val="D4BA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D73E16"/>
    <w:multiLevelType w:val="hybridMultilevel"/>
    <w:tmpl w:val="D7321B5C"/>
    <w:lvl w:ilvl="0" w:tplc="EDAA4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136B70"/>
    <w:multiLevelType w:val="hybridMultilevel"/>
    <w:tmpl w:val="F3F82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16"/>
  </w:num>
  <w:num w:numId="4">
    <w:abstractNumId w:val="23"/>
  </w:num>
  <w:num w:numId="5">
    <w:abstractNumId w:val="2"/>
  </w:num>
  <w:num w:numId="6">
    <w:abstractNumId w:val="18"/>
  </w:num>
  <w:num w:numId="7">
    <w:abstractNumId w:val="35"/>
  </w:num>
  <w:num w:numId="8">
    <w:abstractNumId w:val="12"/>
  </w:num>
  <w:num w:numId="9">
    <w:abstractNumId w:val="32"/>
  </w:num>
  <w:num w:numId="10">
    <w:abstractNumId w:val="25"/>
  </w:num>
  <w:num w:numId="11">
    <w:abstractNumId w:val="38"/>
  </w:num>
  <w:num w:numId="12">
    <w:abstractNumId w:val="24"/>
  </w:num>
  <w:num w:numId="13">
    <w:abstractNumId w:val="7"/>
  </w:num>
  <w:num w:numId="14">
    <w:abstractNumId w:val="27"/>
  </w:num>
  <w:num w:numId="15">
    <w:abstractNumId w:val="1"/>
  </w:num>
  <w:num w:numId="16">
    <w:abstractNumId w:val="30"/>
  </w:num>
  <w:num w:numId="17">
    <w:abstractNumId w:val="19"/>
  </w:num>
  <w:num w:numId="18">
    <w:abstractNumId w:val="37"/>
  </w:num>
  <w:num w:numId="19">
    <w:abstractNumId w:val="29"/>
  </w:num>
  <w:num w:numId="20">
    <w:abstractNumId w:val="31"/>
  </w:num>
  <w:num w:numId="21">
    <w:abstractNumId w:val="34"/>
  </w:num>
  <w:num w:numId="22">
    <w:abstractNumId w:val="10"/>
  </w:num>
  <w:num w:numId="23">
    <w:abstractNumId w:val="36"/>
  </w:num>
  <w:num w:numId="24">
    <w:abstractNumId w:val="39"/>
  </w:num>
  <w:num w:numId="25">
    <w:abstractNumId w:val="33"/>
  </w:num>
  <w:num w:numId="26">
    <w:abstractNumId w:val="40"/>
  </w:num>
  <w:num w:numId="27">
    <w:abstractNumId w:val="4"/>
  </w:num>
  <w:num w:numId="28">
    <w:abstractNumId w:val="26"/>
  </w:num>
  <w:num w:numId="29">
    <w:abstractNumId w:val="8"/>
  </w:num>
  <w:num w:numId="30">
    <w:abstractNumId w:val="5"/>
  </w:num>
  <w:num w:numId="31">
    <w:abstractNumId w:val="3"/>
  </w:num>
  <w:num w:numId="32">
    <w:abstractNumId w:val="21"/>
  </w:num>
  <w:num w:numId="33">
    <w:abstractNumId w:val="9"/>
  </w:num>
  <w:num w:numId="34">
    <w:abstractNumId w:val="28"/>
  </w:num>
  <w:num w:numId="35">
    <w:abstractNumId w:val="17"/>
  </w:num>
  <w:num w:numId="36">
    <w:abstractNumId w:val="14"/>
  </w:num>
  <w:num w:numId="37">
    <w:abstractNumId w:val="11"/>
  </w:num>
  <w:num w:numId="38">
    <w:abstractNumId w:val="0"/>
    <w:lvlOverride w:ilvl="0">
      <w:lvl w:ilvl="0">
        <w:start w:val="1"/>
        <w:numFmt w:val="bullet"/>
        <w:lvlText w:val=""/>
        <w:legacy w:legacy="1" w:legacySpace="0" w:legacyIndent="12"/>
        <w:lvlJc w:val="left"/>
        <w:rPr>
          <w:rFonts w:ascii="Wingdings" w:hAnsi="Wingdings" w:hint="default"/>
        </w:rPr>
      </w:lvl>
    </w:lvlOverride>
  </w:num>
  <w:num w:numId="39">
    <w:abstractNumId w:val="6"/>
  </w:num>
  <w:num w:numId="4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35D2"/>
    <w:rsid w:val="0000571A"/>
    <w:rsid w:val="00016713"/>
    <w:rsid w:val="000350DD"/>
    <w:rsid w:val="0004480F"/>
    <w:rsid w:val="00050CB0"/>
    <w:rsid w:val="00082386"/>
    <w:rsid w:val="000927A1"/>
    <w:rsid w:val="000C5638"/>
    <w:rsid w:val="000E3683"/>
    <w:rsid w:val="000F0731"/>
    <w:rsid w:val="000F6408"/>
    <w:rsid w:val="001002AC"/>
    <w:rsid w:val="00106148"/>
    <w:rsid w:val="001240C7"/>
    <w:rsid w:val="0014426F"/>
    <w:rsid w:val="00183BB2"/>
    <w:rsid w:val="00196C89"/>
    <w:rsid w:val="001A1D70"/>
    <w:rsid w:val="001A51DE"/>
    <w:rsid w:val="001C3DA0"/>
    <w:rsid w:val="001E3BDB"/>
    <w:rsid w:val="001F4649"/>
    <w:rsid w:val="001F6509"/>
    <w:rsid w:val="001F76EF"/>
    <w:rsid w:val="002010DB"/>
    <w:rsid w:val="0021361F"/>
    <w:rsid w:val="002176EF"/>
    <w:rsid w:val="00223418"/>
    <w:rsid w:val="002243D9"/>
    <w:rsid w:val="00247639"/>
    <w:rsid w:val="002608F6"/>
    <w:rsid w:val="00273904"/>
    <w:rsid w:val="002A1B59"/>
    <w:rsid w:val="002B13D7"/>
    <w:rsid w:val="002B730C"/>
    <w:rsid w:val="002E4550"/>
    <w:rsid w:val="00305A87"/>
    <w:rsid w:val="00335644"/>
    <w:rsid w:val="00342FE1"/>
    <w:rsid w:val="0034586B"/>
    <w:rsid w:val="003B67E6"/>
    <w:rsid w:val="003E118D"/>
    <w:rsid w:val="003E33DD"/>
    <w:rsid w:val="00422571"/>
    <w:rsid w:val="00422DB3"/>
    <w:rsid w:val="00456964"/>
    <w:rsid w:val="00462DED"/>
    <w:rsid w:val="004A53BD"/>
    <w:rsid w:val="004A64A6"/>
    <w:rsid w:val="004C08EC"/>
    <w:rsid w:val="004C0ED4"/>
    <w:rsid w:val="004E3F26"/>
    <w:rsid w:val="00505DBD"/>
    <w:rsid w:val="00533DE6"/>
    <w:rsid w:val="005437B6"/>
    <w:rsid w:val="00544774"/>
    <w:rsid w:val="00572FBB"/>
    <w:rsid w:val="005A458F"/>
    <w:rsid w:val="0064158A"/>
    <w:rsid w:val="006477B9"/>
    <w:rsid w:val="00647F53"/>
    <w:rsid w:val="00682A42"/>
    <w:rsid w:val="00684866"/>
    <w:rsid w:val="006A6323"/>
    <w:rsid w:val="006B6FD5"/>
    <w:rsid w:val="006F39DA"/>
    <w:rsid w:val="0073707A"/>
    <w:rsid w:val="00747CC8"/>
    <w:rsid w:val="00771E1D"/>
    <w:rsid w:val="00777E21"/>
    <w:rsid w:val="00797D49"/>
    <w:rsid w:val="007D48BE"/>
    <w:rsid w:val="007D5F84"/>
    <w:rsid w:val="008059B7"/>
    <w:rsid w:val="008262BF"/>
    <w:rsid w:val="008753F5"/>
    <w:rsid w:val="00883366"/>
    <w:rsid w:val="008B4981"/>
    <w:rsid w:val="008B523E"/>
    <w:rsid w:val="00907370"/>
    <w:rsid w:val="00910E26"/>
    <w:rsid w:val="00911C53"/>
    <w:rsid w:val="0093208F"/>
    <w:rsid w:val="00947E96"/>
    <w:rsid w:val="00956357"/>
    <w:rsid w:val="00971118"/>
    <w:rsid w:val="009C191F"/>
    <w:rsid w:val="009C2383"/>
    <w:rsid w:val="009C337A"/>
    <w:rsid w:val="009E3AAD"/>
    <w:rsid w:val="00A17325"/>
    <w:rsid w:val="00A74345"/>
    <w:rsid w:val="00AB526E"/>
    <w:rsid w:val="00AF35D2"/>
    <w:rsid w:val="00AF7283"/>
    <w:rsid w:val="00B147FD"/>
    <w:rsid w:val="00B2004A"/>
    <w:rsid w:val="00B26C2A"/>
    <w:rsid w:val="00B403DD"/>
    <w:rsid w:val="00B50BD7"/>
    <w:rsid w:val="00B53208"/>
    <w:rsid w:val="00B84997"/>
    <w:rsid w:val="00B8712B"/>
    <w:rsid w:val="00B877B4"/>
    <w:rsid w:val="00BB4CD2"/>
    <w:rsid w:val="00BB6F17"/>
    <w:rsid w:val="00BC2DD3"/>
    <w:rsid w:val="00BC6319"/>
    <w:rsid w:val="00BE43AD"/>
    <w:rsid w:val="00C02B34"/>
    <w:rsid w:val="00C122C9"/>
    <w:rsid w:val="00C5758C"/>
    <w:rsid w:val="00C87354"/>
    <w:rsid w:val="00C96BC4"/>
    <w:rsid w:val="00CB1001"/>
    <w:rsid w:val="00CB4541"/>
    <w:rsid w:val="00CC4CF5"/>
    <w:rsid w:val="00D13C20"/>
    <w:rsid w:val="00D15725"/>
    <w:rsid w:val="00D168B2"/>
    <w:rsid w:val="00D227AA"/>
    <w:rsid w:val="00D40CD7"/>
    <w:rsid w:val="00D43B3C"/>
    <w:rsid w:val="00D72A88"/>
    <w:rsid w:val="00DA440B"/>
    <w:rsid w:val="00DB34E4"/>
    <w:rsid w:val="00DB3D2A"/>
    <w:rsid w:val="00DE1F8D"/>
    <w:rsid w:val="00DE2A8A"/>
    <w:rsid w:val="00DF0CD7"/>
    <w:rsid w:val="00DF3A3E"/>
    <w:rsid w:val="00E00487"/>
    <w:rsid w:val="00E33EEE"/>
    <w:rsid w:val="00E634D7"/>
    <w:rsid w:val="00E64577"/>
    <w:rsid w:val="00E93A38"/>
    <w:rsid w:val="00EB2C15"/>
    <w:rsid w:val="00EB30FA"/>
    <w:rsid w:val="00ED71A4"/>
    <w:rsid w:val="00F22D0B"/>
    <w:rsid w:val="00F261CA"/>
    <w:rsid w:val="00F4592A"/>
    <w:rsid w:val="00F708B6"/>
    <w:rsid w:val="00F93272"/>
    <w:rsid w:val="00F93C53"/>
    <w:rsid w:val="00FB1C41"/>
    <w:rsid w:val="00FC385B"/>
    <w:rsid w:val="00FE1644"/>
    <w:rsid w:val="00FF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A502A22-F82F-4921-923B-657DC2BB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C8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753F5"/>
    <w:pPr>
      <w:keepNext/>
      <w:autoSpaceDE w:val="0"/>
      <w:autoSpaceDN w:val="0"/>
      <w:spacing w:after="0" w:line="240" w:lineRule="auto"/>
      <w:outlineLvl w:val="0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753F5"/>
    <w:rPr>
      <w:rFonts w:ascii="Times New Roman" w:hAnsi="Times New Roman" w:cs="Times New Roman"/>
      <w:sz w:val="28"/>
      <w:szCs w:val="28"/>
    </w:rPr>
  </w:style>
  <w:style w:type="paragraph" w:styleId="a3">
    <w:name w:val="Normal (Web)"/>
    <w:basedOn w:val="a"/>
    <w:rsid w:val="00AF35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rsid w:val="00AF35D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Верхний колонтитул Знак"/>
    <w:link w:val="a4"/>
    <w:locked/>
    <w:rsid w:val="00AF35D2"/>
    <w:rPr>
      <w:rFonts w:ascii="Times New Roman" w:hAnsi="Times New Roman" w:cs="Times New Roman"/>
      <w:sz w:val="20"/>
      <w:szCs w:val="20"/>
    </w:rPr>
  </w:style>
  <w:style w:type="character" w:styleId="a6">
    <w:name w:val="Hyperlink"/>
    <w:uiPriority w:val="99"/>
    <w:rsid w:val="00AF35D2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AF35D2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rsid w:val="00AF35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AF35D2"/>
    <w:rPr>
      <w:rFonts w:cs="Times New Roman"/>
    </w:rPr>
  </w:style>
  <w:style w:type="paragraph" w:styleId="aa">
    <w:name w:val="List Paragraph"/>
    <w:basedOn w:val="a"/>
    <w:uiPriority w:val="99"/>
    <w:qFormat/>
    <w:rsid w:val="00AF35D2"/>
    <w:pPr>
      <w:ind w:left="720"/>
      <w:contextualSpacing/>
    </w:pPr>
  </w:style>
  <w:style w:type="paragraph" w:styleId="ab">
    <w:name w:val="No Spacing"/>
    <w:uiPriority w:val="99"/>
    <w:qFormat/>
    <w:rsid w:val="00AF35D2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AF35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uiPriority w:val="99"/>
    <w:rsid w:val="00AF35D2"/>
    <w:pPr>
      <w:ind w:left="720"/>
      <w:contextualSpacing/>
    </w:pPr>
  </w:style>
  <w:style w:type="paragraph" w:customStyle="1" w:styleId="c0">
    <w:name w:val="c0"/>
    <w:basedOn w:val="a"/>
    <w:uiPriority w:val="99"/>
    <w:rsid w:val="00AF35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uiPriority w:val="99"/>
    <w:rsid w:val="00AF35D2"/>
    <w:rPr>
      <w:rFonts w:cs="Times New Roman"/>
    </w:rPr>
  </w:style>
  <w:style w:type="character" w:customStyle="1" w:styleId="apple-converted-space">
    <w:name w:val="apple-converted-space"/>
    <w:uiPriority w:val="99"/>
    <w:rsid w:val="00AF35D2"/>
    <w:rPr>
      <w:rFonts w:cs="Times New Roman"/>
    </w:rPr>
  </w:style>
  <w:style w:type="paragraph" w:customStyle="1" w:styleId="c5">
    <w:name w:val="c5"/>
    <w:basedOn w:val="a"/>
    <w:uiPriority w:val="99"/>
    <w:rsid w:val="00AF35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99"/>
    <w:qFormat/>
    <w:rsid w:val="00CB4541"/>
    <w:rPr>
      <w:rFonts w:cs="Times New Roman"/>
      <w:b/>
      <w:bCs/>
    </w:rPr>
  </w:style>
  <w:style w:type="character" w:customStyle="1" w:styleId="c16">
    <w:name w:val="c16"/>
    <w:uiPriority w:val="99"/>
    <w:rsid w:val="00CB4541"/>
    <w:rPr>
      <w:rFonts w:cs="Times New Roman"/>
    </w:rPr>
  </w:style>
  <w:style w:type="paragraph" w:customStyle="1" w:styleId="c4">
    <w:name w:val="c4"/>
    <w:basedOn w:val="a"/>
    <w:uiPriority w:val="99"/>
    <w:rsid w:val="00CB45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3">
    <w:name w:val="c33"/>
    <w:basedOn w:val="a"/>
    <w:uiPriority w:val="99"/>
    <w:rsid w:val="00533D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link w:val="12"/>
    <w:rsid w:val="002608F6"/>
    <w:rPr>
      <w:spacing w:val="1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d"/>
    <w:rsid w:val="002608F6"/>
    <w:pPr>
      <w:widowControl w:val="0"/>
      <w:shd w:val="clear" w:color="auto" w:fill="FFFFFF"/>
      <w:spacing w:before="1440" w:after="300" w:line="0" w:lineRule="atLeast"/>
      <w:jc w:val="center"/>
    </w:pPr>
    <w:rPr>
      <w:spacing w:val="1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2608F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08F6"/>
    <w:pPr>
      <w:widowControl w:val="0"/>
      <w:shd w:val="clear" w:color="auto" w:fill="FFFFFF"/>
      <w:spacing w:after="0" w:line="0" w:lineRule="atLeast"/>
    </w:pPr>
    <w:rPr>
      <w:sz w:val="28"/>
      <w:szCs w:val="28"/>
    </w:rPr>
  </w:style>
  <w:style w:type="character" w:customStyle="1" w:styleId="30pt">
    <w:name w:val="Заголовок №3 + Интервал 0 pt"/>
    <w:rsid w:val="002608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1">
    <w:name w:val="Абзац списка2"/>
    <w:basedOn w:val="a"/>
    <w:rsid w:val="002608F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FF6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F6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or_sckola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9</Pages>
  <Words>3211</Words>
  <Characters>18307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home</cp:lastModifiedBy>
  <cp:revision>60</cp:revision>
  <cp:lastPrinted>2026-02-11T15:21:00Z</cp:lastPrinted>
  <dcterms:created xsi:type="dcterms:W3CDTF">2018-08-26T23:47:00Z</dcterms:created>
  <dcterms:modified xsi:type="dcterms:W3CDTF">2026-02-11T15:26:00Z</dcterms:modified>
</cp:coreProperties>
</file>